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6" w:rsidRPr="00E40FD7" w:rsidRDefault="000C0946">
      <w:pPr>
        <w:pStyle w:val="BodyText"/>
        <w:jc w:val="center"/>
        <w:rPr>
          <w:rFonts w:ascii="Arial" w:hAnsi="Arial"/>
          <w:b/>
          <w:sz w:val="24"/>
          <w:szCs w:val="22"/>
          <w:lang w:val="en-GB"/>
        </w:rPr>
      </w:pPr>
    </w:p>
    <w:p w:rsidR="000C0946" w:rsidRPr="00E40FD7" w:rsidRDefault="000C0946">
      <w:pPr>
        <w:pStyle w:val="BodyText"/>
        <w:jc w:val="center"/>
        <w:rPr>
          <w:rFonts w:ascii="Arial" w:hAnsi="Arial"/>
          <w:b/>
          <w:sz w:val="24"/>
          <w:szCs w:val="22"/>
          <w:lang w:val="bg-BG"/>
        </w:rPr>
      </w:pPr>
    </w:p>
    <w:p w:rsidR="000C0946" w:rsidRPr="00E40FD7" w:rsidRDefault="000C0946">
      <w:pPr>
        <w:pStyle w:val="BodyText"/>
        <w:jc w:val="center"/>
        <w:rPr>
          <w:rFonts w:ascii="Arial" w:hAnsi="Arial"/>
          <w:b/>
          <w:sz w:val="24"/>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ГОДИШЕН  ДОКЛАД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ЗА  ДЕЙНОСТТА</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r w:rsidRPr="0050594B">
        <w:rPr>
          <w:b/>
          <w:szCs w:val="22"/>
          <w:lang w:val="bg-BG"/>
        </w:rPr>
        <w:t xml:space="preserve">НА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9F3348" w:rsidP="0050594B">
      <w:pPr>
        <w:pStyle w:val="BodyText"/>
        <w:spacing w:line="288" w:lineRule="auto"/>
        <w:jc w:val="center"/>
        <w:rPr>
          <w:b/>
          <w:szCs w:val="22"/>
          <w:lang w:val="bg-BG"/>
        </w:rPr>
      </w:pPr>
      <w:r w:rsidRPr="0050594B">
        <w:rPr>
          <w:b/>
          <w:szCs w:val="22"/>
          <w:lang w:val="bg-BG"/>
        </w:rPr>
        <w:t xml:space="preserve"> „</w:t>
      </w:r>
      <w:r w:rsidR="001F0404" w:rsidRPr="0050594B">
        <w:rPr>
          <w:b/>
          <w:szCs w:val="22"/>
          <w:lang w:val="bg-BG"/>
        </w:rPr>
        <w:t>АГРОИНЖЕНЕРИНГ</w:t>
      </w:r>
      <w:r w:rsidR="006D2CDF" w:rsidRPr="0050594B">
        <w:rPr>
          <w:b/>
          <w:szCs w:val="22"/>
          <w:lang w:val="en-US"/>
        </w:rPr>
        <w:t xml:space="preserve"> 90</w:t>
      </w:r>
      <w:r w:rsidRPr="0050594B">
        <w:rPr>
          <w:b/>
          <w:szCs w:val="22"/>
          <w:lang w:val="bg-BG"/>
        </w:rPr>
        <w:t>“ Е</w:t>
      </w:r>
      <w:r w:rsidR="001F0404" w:rsidRPr="0050594B">
        <w:rPr>
          <w:b/>
          <w:szCs w:val="22"/>
          <w:lang w:val="bg-BG"/>
        </w:rPr>
        <w:t>ООД</w:t>
      </w:r>
      <w:r w:rsidR="000C0946" w:rsidRPr="0050594B">
        <w:rPr>
          <w:b/>
          <w:szCs w:val="22"/>
          <w:lang w:val="bg-BG"/>
        </w:rPr>
        <w:t xml:space="preserve"> </w:t>
      </w: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50594B" w:rsidRDefault="000C0946" w:rsidP="0050594B">
      <w:pPr>
        <w:pStyle w:val="BodyText"/>
        <w:spacing w:line="288" w:lineRule="auto"/>
        <w:jc w:val="center"/>
        <w:rPr>
          <w:b/>
          <w:szCs w:val="22"/>
          <w:lang w:val="bg-BG"/>
        </w:rPr>
      </w:pPr>
    </w:p>
    <w:p w:rsidR="000C0946" w:rsidRPr="002B08FB" w:rsidRDefault="000C0946" w:rsidP="002B08FB">
      <w:pPr>
        <w:pStyle w:val="BodyText"/>
        <w:spacing w:line="288" w:lineRule="auto"/>
        <w:jc w:val="center"/>
        <w:rPr>
          <w:b/>
          <w:bCs/>
          <w:szCs w:val="22"/>
          <w:lang w:val="en-US"/>
        </w:rPr>
      </w:pPr>
      <w:r w:rsidRPr="0050594B">
        <w:rPr>
          <w:b/>
          <w:bCs/>
          <w:szCs w:val="22"/>
          <w:lang w:val="bg-BG"/>
        </w:rPr>
        <w:t xml:space="preserve">ЗА  </w:t>
      </w:r>
      <w:r w:rsidR="00CE6DF3">
        <w:rPr>
          <w:b/>
          <w:bCs/>
          <w:szCs w:val="22"/>
          <w:lang w:val="en-US"/>
        </w:rPr>
        <w:t>20</w:t>
      </w:r>
      <w:r w:rsidR="009156DF">
        <w:rPr>
          <w:b/>
          <w:bCs/>
          <w:szCs w:val="22"/>
          <w:lang w:val="bg-BG"/>
        </w:rPr>
        <w:t>2</w:t>
      </w:r>
      <w:r w:rsidR="00C27CFC">
        <w:rPr>
          <w:b/>
          <w:bCs/>
          <w:szCs w:val="22"/>
          <w:lang w:val="en-GB"/>
        </w:rPr>
        <w:t>1</w:t>
      </w:r>
      <w:r w:rsidR="00CE6DF3" w:rsidRPr="0050594B">
        <w:rPr>
          <w:b/>
          <w:bCs/>
          <w:szCs w:val="22"/>
          <w:lang w:val="bg-BG"/>
        </w:rPr>
        <w:t xml:space="preserve">  </w:t>
      </w:r>
      <w:r w:rsidRPr="0050594B">
        <w:rPr>
          <w:b/>
          <w:bCs/>
          <w:szCs w:val="22"/>
          <w:lang w:val="bg-BG"/>
        </w:rPr>
        <w:t xml:space="preserve">ГОДИНА </w:t>
      </w:r>
    </w:p>
    <w:p w:rsidR="00AB4ED1" w:rsidRPr="0050594B" w:rsidRDefault="00AB4ED1"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0C0946" w:rsidRPr="0050594B" w:rsidRDefault="000C0946" w:rsidP="0050594B">
      <w:pPr>
        <w:pStyle w:val="BodyText"/>
        <w:spacing w:line="288" w:lineRule="auto"/>
        <w:jc w:val="center"/>
        <w:rPr>
          <w:b/>
          <w:bCs/>
          <w:szCs w:val="22"/>
          <w:lang w:val="bg-BG"/>
        </w:rPr>
      </w:pPr>
    </w:p>
    <w:p w:rsidR="003946FC" w:rsidRPr="0050594B" w:rsidRDefault="000C0946" w:rsidP="0050594B">
      <w:pPr>
        <w:pStyle w:val="BodyText"/>
        <w:spacing w:line="288" w:lineRule="auto"/>
        <w:jc w:val="center"/>
        <w:rPr>
          <w:b/>
          <w:szCs w:val="22"/>
          <w:lang w:val="bg-BG"/>
        </w:rPr>
      </w:pPr>
      <w:r w:rsidRPr="0050594B">
        <w:rPr>
          <w:szCs w:val="22"/>
          <w:lang w:val="bg-BG"/>
        </w:rPr>
        <w:t>на основание чл.</w:t>
      </w:r>
      <w:r w:rsidR="000B07CF" w:rsidRPr="0050594B">
        <w:rPr>
          <w:szCs w:val="22"/>
          <w:lang w:val="bg-BG"/>
        </w:rPr>
        <w:t xml:space="preserve"> </w:t>
      </w:r>
      <w:r w:rsidRPr="0050594B">
        <w:rPr>
          <w:szCs w:val="22"/>
          <w:lang w:val="bg-BG"/>
        </w:rPr>
        <w:t>3</w:t>
      </w:r>
      <w:r w:rsidR="001F0404" w:rsidRPr="0050594B">
        <w:rPr>
          <w:szCs w:val="22"/>
          <w:lang w:val="bg-BG"/>
        </w:rPr>
        <w:t>9</w:t>
      </w:r>
      <w:r w:rsidRPr="0050594B">
        <w:rPr>
          <w:szCs w:val="22"/>
          <w:lang w:val="bg-BG"/>
        </w:rPr>
        <w:t xml:space="preserve"> от Закона за счетоводството</w:t>
      </w:r>
      <w:r w:rsidR="001F0404" w:rsidRPr="0050594B">
        <w:rPr>
          <w:szCs w:val="22"/>
          <w:lang w:val="bg-BG"/>
        </w:rPr>
        <w:t xml:space="preserve"> и Приложение 10 </w:t>
      </w:r>
      <w:r w:rsidRPr="0050594B">
        <w:rPr>
          <w:szCs w:val="22"/>
          <w:lang w:val="bg-BG"/>
        </w:rPr>
        <w:t xml:space="preserve">от </w:t>
      </w:r>
      <w:r w:rsidR="003946FC" w:rsidRPr="0050594B">
        <w:rPr>
          <w:szCs w:val="22"/>
          <w:lang w:val="bg-BG"/>
        </w:rPr>
        <w:t>ЗППЦК</w:t>
      </w:r>
    </w:p>
    <w:p w:rsidR="000C0946" w:rsidRPr="0050594B" w:rsidRDefault="000C0946" w:rsidP="0050594B">
      <w:pPr>
        <w:pStyle w:val="BodyText"/>
        <w:spacing w:line="288" w:lineRule="auto"/>
        <w:jc w:val="center"/>
        <w:rPr>
          <w:b/>
          <w:szCs w:val="22"/>
          <w:lang w:val="bg-BG"/>
        </w:rPr>
      </w:pPr>
      <w:r w:rsidRPr="0050594B">
        <w:rPr>
          <w:b/>
          <w:szCs w:val="22"/>
          <w:lang w:val="bg-BG"/>
        </w:rPr>
        <w:br w:type="page"/>
      </w:r>
    </w:p>
    <w:p w:rsidR="000C0946" w:rsidRPr="0050594B" w:rsidRDefault="000C0946" w:rsidP="0050594B">
      <w:pPr>
        <w:pStyle w:val="BodyText"/>
        <w:spacing w:line="288" w:lineRule="auto"/>
        <w:rPr>
          <w:szCs w:val="22"/>
          <w:lang w:val="bg-BG"/>
        </w:rPr>
      </w:pPr>
    </w:p>
    <w:p w:rsidR="000C0946" w:rsidRDefault="00C24340" w:rsidP="0050594B">
      <w:pPr>
        <w:pStyle w:val="Heading2"/>
        <w:numPr>
          <w:ilvl w:val="0"/>
          <w:numId w:val="3"/>
        </w:numPr>
        <w:spacing w:line="288" w:lineRule="auto"/>
        <w:rPr>
          <w:rFonts w:ascii="Times New Roman" w:hAnsi="Times New Roman"/>
          <w:i w:val="0"/>
          <w:sz w:val="22"/>
          <w:szCs w:val="22"/>
          <w:lang w:val="en-US"/>
        </w:rPr>
      </w:pPr>
      <w:bookmarkStart w:id="0" w:name="_Toc32392257"/>
      <w:bookmarkStart w:id="1" w:name="_Toc189238450"/>
      <w:bookmarkStart w:id="2" w:name="_Toc189238547"/>
      <w:bookmarkStart w:id="3" w:name="_Toc189288962"/>
      <w:bookmarkStart w:id="4" w:name="_Toc189490705"/>
      <w:bookmarkStart w:id="5" w:name="_Toc189490962"/>
      <w:bookmarkStart w:id="6" w:name="_Toc189717569"/>
      <w:bookmarkStart w:id="7" w:name="_Toc189740174"/>
      <w:bookmarkStart w:id="8" w:name="_Toc189742645"/>
      <w:bookmarkStart w:id="9" w:name="_Toc189742695"/>
      <w:bookmarkStart w:id="10" w:name="_Toc189742749"/>
      <w:bookmarkStart w:id="11" w:name="_Toc189742801"/>
      <w:bookmarkStart w:id="12" w:name="_Toc189743029"/>
      <w:bookmarkStart w:id="13" w:name="_Toc189743145"/>
      <w:bookmarkStart w:id="14" w:name="_Toc189743221"/>
      <w:r w:rsidRPr="0050594B">
        <w:rPr>
          <w:rFonts w:ascii="Times New Roman" w:hAnsi="Times New Roman"/>
          <w:i w:val="0"/>
          <w:sz w:val="22"/>
          <w:szCs w:val="22"/>
          <w:lang w:val="bg-BG"/>
        </w:rPr>
        <w:t>О</w:t>
      </w:r>
      <w:r w:rsidR="00AC3627">
        <w:rPr>
          <w:rFonts w:ascii="Times New Roman" w:hAnsi="Times New Roman"/>
          <w:i w:val="0"/>
          <w:sz w:val="22"/>
          <w:szCs w:val="22"/>
          <w:lang w:val="bg-BG"/>
        </w:rPr>
        <w:t xml:space="preserve">БЩА ИНФОРМАЦИЯ ЗА </w:t>
      </w:r>
      <w:r w:rsidR="009F3348" w:rsidRPr="0050594B">
        <w:rPr>
          <w:rFonts w:ascii="Times New Roman" w:hAnsi="Times New Roman"/>
          <w:i w:val="0"/>
          <w:sz w:val="22"/>
          <w:szCs w:val="22"/>
          <w:lang w:val="bg-BG"/>
        </w:rPr>
        <w:t>„</w:t>
      </w:r>
      <w:r w:rsidR="00CB7337" w:rsidRPr="0050594B">
        <w:rPr>
          <w:rFonts w:ascii="Times New Roman" w:hAnsi="Times New Roman"/>
          <w:i w:val="0"/>
          <w:sz w:val="22"/>
          <w:szCs w:val="22"/>
          <w:lang w:val="bg-BG"/>
        </w:rPr>
        <w:t>АГРОИНЖЕНЕРИНГ</w:t>
      </w:r>
      <w:r w:rsidR="000233E4" w:rsidRPr="0050594B">
        <w:rPr>
          <w:rFonts w:ascii="Times New Roman" w:hAnsi="Times New Roman"/>
          <w:i w:val="0"/>
          <w:sz w:val="22"/>
          <w:szCs w:val="22"/>
          <w:lang w:val="bg-BG"/>
        </w:rPr>
        <w:t xml:space="preserve"> 90</w:t>
      </w:r>
      <w:r w:rsidR="009F3348" w:rsidRPr="0050594B">
        <w:rPr>
          <w:rFonts w:ascii="Times New Roman" w:hAnsi="Times New Roman"/>
          <w:i w:val="0"/>
          <w:sz w:val="22"/>
          <w:szCs w:val="22"/>
          <w:lang w:val="bg-BG"/>
        </w:rPr>
        <w:t>“</w:t>
      </w:r>
      <w:r w:rsidRPr="0050594B">
        <w:rPr>
          <w:rFonts w:ascii="Times New Roman" w:hAnsi="Times New Roman"/>
          <w:i w:val="0"/>
          <w:sz w:val="22"/>
          <w:szCs w:val="22"/>
          <w:lang w:val="bg-BG"/>
        </w:rPr>
        <w:t xml:space="preserve"> Е</w:t>
      </w:r>
      <w:r w:rsidR="00CB7337" w:rsidRPr="0050594B">
        <w:rPr>
          <w:rFonts w:ascii="Times New Roman" w:hAnsi="Times New Roman"/>
          <w:i w:val="0"/>
          <w:sz w:val="22"/>
          <w:szCs w:val="22"/>
          <w:lang w:val="bg-BG"/>
        </w:rPr>
        <w:t>ОО</w:t>
      </w:r>
      <w:r w:rsidRPr="0050594B">
        <w:rPr>
          <w:rFonts w:ascii="Times New Roman" w:hAnsi="Times New Roman"/>
          <w:i w:val="0"/>
          <w:sz w:val="22"/>
          <w:szCs w:val="22"/>
          <w:lang w:val="bg-BG"/>
        </w:rPr>
        <w:t>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0594B" w:rsidRPr="0050594B" w:rsidRDefault="0050594B" w:rsidP="0050594B">
      <w:pPr>
        <w:rPr>
          <w:lang w:val="en-US"/>
        </w:rPr>
      </w:pPr>
    </w:p>
    <w:p w:rsidR="006F665F" w:rsidRPr="00FC7116" w:rsidRDefault="006F665F" w:rsidP="00B956F2">
      <w:pPr>
        <w:pStyle w:val="ListParagraph"/>
        <w:numPr>
          <w:ilvl w:val="0"/>
          <w:numId w:val="21"/>
        </w:numPr>
        <w:spacing w:line="288" w:lineRule="auto"/>
        <w:jc w:val="both"/>
        <w:rPr>
          <w:rFonts w:ascii="Times New Roman" w:hAnsi="Times New Roman"/>
          <w:b/>
          <w:i/>
          <w:lang w:val="bg-BG"/>
        </w:rPr>
      </w:pPr>
      <w:r w:rsidRPr="00FC7116">
        <w:rPr>
          <w:rFonts w:ascii="Times New Roman" w:hAnsi="Times New Roman"/>
          <w:b/>
          <w:i/>
          <w:lang w:val="bg-BG"/>
        </w:rPr>
        <w:t xml:space="preserve">Описание на дейността </w:t>
      </w:r>
    </w:p>
    <w:p w:rsidR="00B956F2" w:rsidRPr="00B956F2" w:rsidRDefault="00B956F2" w:rsidP="00B956F2">
      <w:pPr>
        <w:spacing w:line="288" w:lineRule="auto"/>
        <w:ind w:left="360"/>
        <w:jc w:val="both"/>
        <w:rPr>
          <w:b/>
          <w:i/>
          <w:lang w:val="bg-BG"/>
        </w:rPr>
      </w:pPr>
    </w:p>
    <w:p w:rsidR="00251694" w:rsidRPr="0050594B" w:rsidRDefault="007E4C2E" w:rsidP="00902DAD">
      <w:pPr>
        <w:spacing w:line="276" w:lineRule="auto"/>
        <w:ind w:firstLine="720"/>
        <w:jc w:val="both"/>
        <w:rPr>
          <w:szCs w:val="22"/>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 е дружество, създадено през м. септември 1990 г. Дружеството е със седалище и адрес на управление гр. София, ул. “</w:t>
      </w:r>
      <w:r w:rsidR="00251694" w:rsidRPr="0050594B">
        <w:rPr>
          <w:szCs w:val="22"/>
          <w:lang w:val="ru-RU"/>
        </w:rPr>
        <w:t>Постоянство</w:t>
      </w:r>
      <w:r w:rsidR="00251694" w:rsidRPr="0050594B">
        <w:rPr>
          <w:szCs w:val="22"/>
          <w:lang w:val="bg-BG"/>
        </w:rPr>
        <w:t xml:space="preserve">” </w:t>
      </w:r>
      <w:r>
        <w:rPr>
          <w:szCs w:val="22"/>
          <w:lang w:val="bg-BG"/>
        </w:rPr>
        <w:t xml:space="preserve">№ </w:t>
      </w:r>
      <w:r w:rsidR="00251694" w:rsidRPr="0050594B">
        <w:rPr>
          <w:szCs w:val="22"/>
          <w:lang w:val="ru-RU"/>
        </w:rPr>
        <w:t>67 А</w:t>
      </w:r>
      <w:r w:rsidR="00251694" w:rsidRPr="0050594B">
        <w:rPr>
          <w:szCs w:val="22"/>
          <w:lang w:val="bg-BG"/>
        </w:rPr>
        <w:t xml:space="preserve">. Съдебната регистрация на дружеството е от </w:t>
      </w:r>
      <w:r w:rsidR="00251694" w:rsidRPr="0050594B">
        <w:rPr>
          <w:iCs/>
          <w:szCs w:val="22"/>
          <w:lang w:val="bg-BG"/>
        </w:rPr>
        <w:t>1990 г.,</w:t>
      </w:r>
      <w:r w:rsidR="00251694" w:rsidRPr="0050594B">
        <w:rPr>
          <w:szCs w:val="22"/>
          <w:lang w:val="bg-BG"/>
        </w:rPr>
        <w:t xml:space="preserve"> решение № 8126/1990 г. Последните промени в органите за управление са вписани с решение №15/13.06.2006 г. на Софийски градски съд</w:t>
      </w:r>
      <w:r w:rsidR="009378E1" w:rsidRPr="0050594B">
        <w:rPr>
          <w:szCs w:val="22"/>
          <w:lang w:val="bg-BG"/>
        </w:rPr>
        <w:t>.</w:t>
      </w:r>
    </w:p>
    <w:p w:rsidR="000C0946" w:rsidRPr="0050594B" w:rsidRDefault="000C0946" w:rsidP="00902DAD">
      <w:pPr>
        <w:spacing w:line="276" w:lineRule="auto"/>
        <w:ind w:firstLine="709"/>
        <w:jc w:val="both"/>
        <w:rPr>
          <w:szCs w:val="22"/>
          <w:lang w:val="bg-BG"/>
        </w:rPr>
      </w:pPr>
    </w:p>
    <w:p w:rsidR="006F665F" w:rsidRPr="0050594B" w:rsidRDefault="007E4C2E" w:rsidP="00902DAD">
      <w:pPr>
        <w:spacing w:line="276" w:lineRule="auto"/>
        <w:ind w:firstLine="709"/>
        <w:jc w:val="both"/>
        <w:rPr>
          <w:szCs w:val="22"/>
          <w:lang w:val="bg-BG"/>
        </w:rPr>
      </w:pPr>
      <w:r>
        <w:rPr>
          <w:szCs w:val="22"/>
          <w:lang w:val="bg-BG"/>
        </w:rPr>
        <w:t>„</w:t>
      </w:r>
      <w:r w:rsidR="00251694" w:rsidRPr="0050594B">
        <w:rPr>
          <w:szCs w:val="22"/>
          <w:lang w:val="bg-BG"/>
        </w:rPr>
        <w:t>Агроинженеринг 90</w:t>
      </w:r>
      <w:r>
        <w:rPr>
          <w:szCs w:val="22"/>
          <w:lang w:val="bg-BG"/>
        </w:rPr>
        <w:t xml:space="preserve">” </w:t>
      </w:r>
      <w:r w:rsidR="00251694" w:rsidRPr="0050594B">
        <w:rPr>
          <w:szCs w:val="22"/>
          <w:lang w:val="bg-BG"/>
        </w:rPr>
        <w:t>ЕООД</w:t>
      </w:r>
      <w:r w:rsidR="006F665F" w:rsidRPr="0050594B">
        <w:rPr>
          <w:szCs w:val="22"/>
          <w:lang w:val="bg-BG"/>
        </w:rPr>
        <w:t xml:space="preserve"> е вписано в Търговския регистър към Агенция по вписванията, с ЕИК </w:t>
      </w:r>
      <w:r w:rsidR="009378E1" w:rsidRPr="0050594B">
        <w:rPr>
          <w:szCs w:val="22"/>
          <w:lang w:val="bg-BG"/>
        </w:rPr>
        <w:t>000639140</w:t>
      </w:r>
      <w:r w:rsidR="00B956F2">
        <w:rPr>
          <w:szCs w:val="22"/>
          <w:lang w:val="bg-BG"/>
        </w:rPr>
        <w:t>.</w:t>
      </w:r>
    </w:p>
    <w:p w:rsidR="00902DAD" w:rsidRDefault="00902DAD" w:rsidP="00902DAD">
      <w:pPr>
        <w:pStyle w:val="BodyText2"/>
        <w:spacing w:line="276" w:lineRule="auto"/>
        <w:ind w:firstLine="709"/>
        <w:jc w:val="both"/>
        <w:rPr>
          <w:szCs w:val="22"/>
          <w:lang w:val="bg-BG"/>
        </w:rPr>
      </w:pPr>
    </w:p>
    <w:p w:rsidR="00720834" w:rsidRDefault="00251694" w:rsidP="00902DAD">
      <w:pPr>
        <w:pStyle w:val="BodyText2"/>
        <w:spacing w:line="276" w:lineRule="auto"/>
        <w:ind w:firstLine="709"/>
        <w:jc w:val="both"/>
        <w:rPr>
          <w:szCs w:val="22"/>
          <w:lang w:val="bg-BG"/>
        </w:rPr>
      </w:pPr>
      <w:r w:rsidRPr="0050594B">
        <w:rPr>
          <w:szCs w:val="22"/>
        </w:rPr>
        <w:t>Дружеството има издадено пълно разрешение за търговия на едро с лекарствени средства № ІV–</w:t>
      </w:r>
      <w:r w:rsidRPr="0050594B">
        <w:rPr>
          <w:szCs w:val="22"/>
          <w:lang w:val="en-US"/>
        </w:rPr>
        <w:t>P-T-EU-S-012</w:t>
      </w:r>
      <w:r w:rsidRPr="0050594B">
        <w:rPr>
          <w:szCs w:val="22"/>
        </w:rPr>
        <w:t>/</w:t>
      </w:r>
      <w:r w:rsidRPr="0050594B">
        <w:rPr>
          <w:szCs w:val="22"/>
          <w:lang w:val="en-US"/>
        </w:rPr>
        <w:t xml:space="preserve"> 25</w:t>
      </w:r>
      <w:r w:rsidRPr="0050594B">
        <w:rPr>
          <w:szCs w:val="22"/>
        </w:rPr>
        <w:t>.</w:t>
      </w:r>
      <w:r w:rsidRPr="0050594B">
        <w:rPr>
          <w:szCs w:val="22"/>
          <w:lang w:val="en-US"/>
        </w:rPr>
        <w:t>03</w:t>
      </w:r>
      <w:r w:rsidRPr="0050594B">
        <w:rPr>
          <w:szCs w:val="22"/>
        </w:rPr>
        <w:t>.20</w:t>
      </w:r>
      <w:r w:rsidRPr="0050594B">
        <w:rPr>
          <w:szCs w:val="22"/>
          <w:lang w:val="en-US"/>
        </w:rPr>
        <w:t>13</w:t>
      </w:r>
      <w:r w:rsidRPr="0050594B">
        <w:rPr>
          <w:szCs w:val="22"/>
        </w:rPr>
        <w:t xml:space="preserve"> г., издадено от Министерството на здравеопазването.</w:t>
      </w:r>
      <w:r w:rsidRPr="0050594B">
        <w:rPr>
          <w:szCs w:val="22"/>
          <w:lang w:val="en-US"/>
        </w:rPr>
        <w:t xml:space="preserve"> </w:t>
      </w:r>
    </w:p>
    <w:p w:rsidR="00902DAD" w:rsidRDefault="00902DAD" w:rsidP="00902DAD">
      <w:pPr>
        <w:pStyle w:val="ListParagraph"/>
        <w:spacing w:after="0" w:line="276" w:lineRule="auto"/>
        <w:ind w:left="0" w:firstLine="709"/>
        <w:jc w:val="both"/>
        <w:rPr>
          <w:rFonts w:ascii="Times New Roman" w:hAnsi="Times New Roman"/>
          <w:lang w:val="bg-BG"/>
        </w:rPr>
      </w:pPr>
    </w:p>
    <w:p w:rsidR="00902DAD" w:rsidRPr="00F02F30" w:rsidRDefault="00902DAD" w:rsidP="00902DAD">
      <w:pPr>
        <w:pStyle w:val="ListParagraph"/>
        <w:spacing w:after="0" w:line="276" w:lineRule="auto"/>
        <w:ind w:left="0" w:firstLine="709"/>
        <w:jc w:val="both"/>
        <w:rPr>
          <w:rFonts w:ascii="Times New Roman" w:hAnsi="Times New Roman"/>
          <w:lang w:val="bg-BG"/>
        </w:rPr>
      </w:pPr>
      <w:r>
        <w:rPr>
          <w:rFonts w:ascii="Times New Roman" w:hAnsi="Times New Roman"/>
          <w:lang w:val="bg-BG"/>
        </w:rPr>
        <w:t xml:space="preserve">През месец април 2021 г. Ръководството е взело решение за прекратяване договора </w:t>
      </w:r>
      <w:r w:rsidRPr="00F02F30">
        <w:rPr>
          <w:rFonts w:ascii="Times New Roman" w:hAnsi="Times New Roman"/>
          <w:lang w:val="bg-BG"/>
        </w:rPr>
        <w:t>за търговия с лекарства с „ГлаксоСмитКлайн”</w:t>
      </w:r>
      <w:r>
        <w:rPr>
          <w:rFonts w:ascii="Times New Roman" w:hAnsi="Times New Roman"/>
          <w:lang w:val="bg-BG"/>
        </w:rPr>
        <w:t xml:space="preserve"> ЕООД и Дружеството преустанови тази дейност.</w:t>
      </w:r>
    </w:p>
    <w:p w:rsidR="00902DAD" w:rsidRDefault="00902DAD" w:rsidP="00902DAD">
      <w:pPr>
        <w:pStyle w:val="BodyText2"/>
        <w:spacing w:line="276" w:lineRule="auto"/>
        <w:ind w:firstLine="709"/>
        <w:jc w:val="both"/>
        <w:rPr>
          <w:szCs w:val="22"/>
          <w:lang w:val="bg-BG"/>
        </w:rPr>
      </w:pPr>
    </w:p>
    <w:p w:rsidR="00251694" w:rsidRPr="0050594B" w:rsidRDefault="00251694" w:rsidP="00902DAD">
      <w:pPr>
        <w:pStyle w:val="BodyText2"/>
        <w:spacing w:line="276" w:lineRule="auto"/>
        <w:ind w:firstLine="709"/>
        <w:jc w:val="both"/>
        <w:rPr>
          <w:szCs w:val="22"/>
          <w:lang w:val="bg-BG"/>
        </w:rPr>
      </w:pPr>
      <w:r w:rsidRPr="0050594B">
        <w:rPr>
          <w:szCs w:val="22"/>
          <w:lang w:val="bg-BG"/>
        </w:rPr>
        <w:t xml:space="preserve">От месец Юни 2014 г. е въведена в експлоатация малка водно-електрическа централа (МВЕЦ), находяща се в местността </w:t>
      </w:r>
      <w:r w:rsidRPr="0050594B">
        <w:rPr>
          <w:szCs w:val="22"/>
        </w:rPr>
        <w:t>Иловското, община Ботевград</w:t>
      </w:r>
      <w:r w:rsidRPr="0050594B">
        <w:rPr>
          <w:szCs w:val="22"/>
          <w:lang w:val="bg-BG"/>
        </w:rPr>
        <w:t xml:space="preserve">. Продажбата на електрическата енергия се осъществява по договор за изкупуване с </w:t>
      </w:r>
      <w:r w:rsidR="007E4C2E">
        <w:rPr>
          <w:szCs w:val="22"/>
          <w:lang w:val="bg-BG"/>
        </w:rPr>
        <w:t>„</w:t>
      </w:r>
      <w:r w:rsidRPr="0050594B">
        <w:rPr>
          <w:szCs w:val="22"/>
        </w:rPr>
        <w:t>Чез Електро България</w:t>
      </w:r>
      <w:r w:rsidR="007E4C2E">
        <w:rPr>
          <w:szCs w:val="22"/>
          <w:lang w:val="bg-BG"/>
        </w:rPr>
        <w:t>”</w:t>
      </w:r>
      <w:r w:rsidRPr="0050594B">
        <w:rPr>
          <w:szCs w:val="22"/>
        </w:rPr>
        <w:t xml:space="preserve"> АД</w:t>
      </w:r>
      <w:r w:rsidRPr="0050594B">
        <w:rPr>
          <w:szCs w:val="22"/>
          <w:lang w:val="bg-BG"/>
        </w:rPr>
        <w:t xml:space="preserve">. Дружеството има разрешение за водоползване № </w:t>
      </w:r>
      <w:r w:rsidRPr="0050594B">
        <w:rPr>
          <w:szCs w:val="22"/>
        </w:rPr>
        <w:t>11140131</w:t>
      </w:r>
      <w:r w:rsidRPr="0050594B">
        <w:rPr>
          <w:szCs w:val="22"/>
          <w:lang w:val="bg-BG"/>
        </w:rPr>
        <w:t xml:space="preserve"> от </w:t>
      </w:r>
      <w:r w:rsidRPr="0050594B">
        <w:rPr>
          <w:szCs w:val="22"/>
        </w:rPr>
        <w:t xml:space="preserve">20.04.2012 </w:t>
      </w:r>
      <w:r w:rsidRPr="0050594B">
        <w:rPr>
          <w:szCs w:val="22"/>
          <w:lang w:val="bg-BG"/>
        </w:rPr>
        <w:t>г. от МОСВ.</w:t>
      </w:r>
    </w:p>
    <w:p w:rsidR="00902DAD" w:rsidRDefault="00902DAD" w:rsidP="00902DAD">
      <w:pPr>
        <w:pStyle w:val="BodyText"/>
        <w:spacing w:line="276" w:lineRule="auto"/>
        <w:ind w:firstLine="709"/>
        <w:rPr>
          <w:szCs w:val="22"/>
          <w:lang w:val="bg-BG"/>
        </w:rPr>
      </w:pPr>
    </w:p>
    <w:p w:rsidR="00710F4F" w:rsidRPr="0050594B" w:rsidRDefault="00251694" w:rsidP="00902DAD">
      <w:pPr>
        <w:pStyle w:val="BodyText"/>
        <w:spacing w:line="276" w:lineRule="auto"/>
        <w:ind w:firstLine="709"/>
        <w:rPr>
          <w:szCs w:val="22"/>
          <w:lang w:val="ru-RU"/>
        </w:rPr>
      </w:pPr>
      <w:r w:rsidRPr="0050594B">
        <w:rPr>
          <w:szCs w:val="22"/>
          <w:lang w:val="bg-BG"/>
        </w:rPr>
        <w:t xml:space="preserve">Предметът на дейност на дружеството през </w:t>
      </w:r>
      <w:r w:rsidR="004F4397">
        <w:rPr>
          <w:szCs w:val="22"/>
          <w:lang w:val="bg-BG"/>
        </w:rPr>
        <w:t>202</w:t>
      </w:r>
      <w:r w:rsidR="00BF4189">
        <w:rPr>
          <w:szCs w:val="22"/>
          <w:lang w:val="en-GB"/>
        </w:rPr>
        <w:t>1</w:t>
      </w:r>
      <w:r w:rsidRPr="0050594B">
        <w:rPr>
          <w:szCs w:val="22"/>
          <w:lang w:val="bg-BG"/>
        </w:rPr>
        <w:t xml:space="preserve"> г. е търговия на едро с лекарствени средства</w:t>
      </w:r>
      <w:r w:rsidRPr="0050594B">
        <w:rPr>
          <w:szCs w:val="22"/>
          <w:lang w:val="ru-RU"/>
        </w:rPr>
        <w:t xml:space="preserve">, </w:t>
      </w:r>
      <w:r w:rsidRPr="0050594B">
        <w:rPr>
          <w:szCs w:val="22"/>
          <w:lang w:val="bg-BG"/>
        </w:rPr>
        <w:t>производство на ел. енергия от МВЕЦ,</w:t>
      </w:r>
      <w:r w:rsidRPr="0050594B">
        <w:rPr>
          <w:szCs w:val="22"/>
          <w:lang w:val="ru-RU"/>
        </w:rPr>
        <w:t xml:space="preserve"> и </w:t>
      </w:r>
      <w:r w:rsidR="00710F4F" w:rsidRPr="0050594B">
        <w:rPr>
          <w:szCs w:val="22"/>
          <w:lang w:val="ru-RU"/>
        </w:rPr>
        <w:t>предоставя</w:t>
      </w:r>
      <w:r w:rsidR="004F4397">
        <w:rPr>
          <w:szCs w:val="22"/>
          <w:lang w:val="ru-RU"/>
        </w:rPr>
        <w:t>не на  счетоводни и</w:t>
      </w:r>
      <w:r w:rsidR="007E52FC">
        <w:rPr>
          <w:szCs w:val="22"/>
          <w:lang w:val="ru-RU"/>
        </w:rPr>
        <w:t xml:space="preserve"> </w:t>
      </w:r>
      <w:r w:rsidR="00710F4F" w:rsidRPr="0050594B">
        <w:rPr>
          <w:szCs w:val="22"/>
          <w:lang w:val="ru-RU"/>
        </w:rPr>
        <w:t xml:space="preserve">наемни услуги. </w:t>
      </w:r>
    </w:p>
    <w:p w:rsidR="00902DAD" w:rsidRDefault="00902DAD" w:rsidP="00902DAD">
      <w:pPr>
        <w:spacing w:line="276" w:lineRule="auto"/>
        <w:ind w:firstLine="720"/>
        <w:jc w:val="both"/>
        <w:rPr>
          <w:color w:val="000000"/>
          <w:szCs w:val="22"/>
          <w:lang w:val="bg-BG"/>
        </w:rPr>
      </w:pPr>
    </w:p>
    <w:p w:rsidR="00720834" w:rsidRDefault="00720834" w:rsidP="00902DAD">
      <w:pPr>
        <w:spacing w:line="276" w:lineRule="auto"/>
        <w:ind w:firstLine="720"/>
        <w:jc w:val="both"/>
        <w:rPr>
          <w:color w:val="000000"/>
          <w:szCs w:val="22"/>
          <w:lang w:val="bg-BG"/>
        </w:rPr>
      </w:pPr>
      <w:r>
        <w:rPr>
          <w:color w:val="000000"/>
          <w:szCs w:val="22"/>
          <w:lang w:val="bg-BG"/>
        </w:rPr>
        <w:t xml:space="preserve">През март 2020 г. Световната Здравна Организация обяви пандемията коронавирус </w:t>
      </w:r>
      <w:r>
        <w:rPr>
          <w:color w:val="000000"/>
          <w:szCs w:val="22"/>
        </w:rPr>
        <w:t xml:space="preserve">COVID – 19. </w:t>
      </w:r>
      <w:r>
        <w:rPr>
          <w:color w:val="000000"/>
          <w:szCs w:val="22"/>
          <w:lang w:val="bg-BG"/>
        </w:rPr>
        <w:t xml:space="preserve">В резултат на това, в световен мащаб бяха въведени мерки за ограничаване на разпространението на заразата. Наложените ограничения нарушиха нормалното функциониране на бизнесите от редица сектори на икономиката. Почти всяко предприятие предприе редица мерки и действия за пренастройване на организацията на стопанската си дейност, трудовия режим на работа на служителите си, бизнес комуникацията си, търговските си взаимоотношения с контрагенти, взаимоотношенията си с държавните и местните власти. Агроинженеринг – 90 ЕООД оперира в сектор, чието нормално функциониране не беше засегнато значително  от наложените ограничения. Дружеството не е индентифицирало области във финансовия отчет, върху които пандемията да има пряк и съществен ефект. </w:t>
      </w:r>
    </w:p>
    <w:p w:rsidR="00720834" w:rsidRPr="00225AF7" w:rsidRDefault="00720834" w:rsidP="00902DAD">
      <w:pPr>
        <w:spacing w:line="276" w:lineRule="auto"/>
        <w:ind w:firstLine="720"/>
        <w:jc w:val="both"/>
        <w:rPr>
          <w:color w:val="000000"/>
          <w:szCs w:val="22"/>
        </w:rPr>
      </w:pPr>
    </w:p>
    <w:p w:rsidR="00710F4F" w:rsidRPr="0050594B" w:rsidRDefault="00710F4F" w:rsidP="00902DAD">
      <w:pPr>
        <w:spacing w:line="276" w:lineRule="auto"/>
        <w:ind w:firstLine="720"/>
        <w:jc w:val="both"/>
        <w:rPr>
          <w:szCs w:val="22"/>
          <w:lang w:val="bg-BG"/>
        </w:rPr>
      </w:pPr>
      <w:r w:rsidRPr="0050594B">
        <w:rPr>
          <w:szCs w:val="22"/>
          <w:lang w:val="bg-BG"/>
        </w:rPr>
        <w:t xml:space="preserve">Дружеството е част от Групата </w:t>
      </w:r>
      <w:r w:rsidR="007E4C2E">
        <w:rPr>
          <w:szCs w:val="22"/>
          <w:lang w:val="bg-BG"/>
        </w:rPr>
        <w:t>„</w:t>
      </w:r>
      <w:r w:rsidRPr="0050594B">
        <w:rPr>
          <w:szCs w:val="22"/>
          <w:lang w:val="bg-BG"/>
        </w:rPr>
        <w:t>Агрохолд</w:t>
      </w:r>
      <w:r w:rsidR="007E4C2E">
        <w:rPr>
          <w:szCs w:val="22"/>
          <w:lang w:val="bg-BG"/>
        </w:rPr>
        <w:t>”</w:t>
      </w:r>
      <w:r w:rsidRPr="0050594B">
        <w:rPr>
          <w:szCs w:val="22"/>
          <w:lang w:val="bg-BG"/>
        </w:rPr>
        <w:t>.</w:t>
      </w:r>
    </w:p>
    <w:p w:rsidR="00710F4F" w:rsidRPr="0050594B" w:rsidRDefault="00710F4F" w:rsidP="00902DAD">
      <w:pPr>
        <w:spacing w:line="276" w:lineRule="auto"/>
        <w:ind w:firstLine="709"/>
        <w:jc w:val="both"/>
        <w:rPr>
          <w:szCs w:val="22"/>
          <w:highlight w:val="yellow"/>
          <w:lang w:val="bg-BG"/>
        </w:rPr>
      </w:pPr>
    </w:p>
    <w:p w:rsidR="00290B7D" w:rsidRPr="0050594B" w:rsidRDefault="007E4C2E" w:rsidP="00902DAD">
      <w:pPr>
        <w:spacing w:line="276" w:lineRule="auto"/>
        <w:ind w:firstLine="709"/>
        <w:jc w:val="both"/>
        <w:rPr>
          <w:szCs w:val="22"/>
          <w:lang w:val="bg-BG"/>
        </w:rPr>
      </w:pPr>
      <w:r>
        <w:rPr>
          <w:szCs w:val="22"/>
          <w:lang w:val="bg-BG"/>
        </w:rPr>
        <w:t>„</w:t>
      </w:r>
      <w:r w:rsidR="000233E4" w:rsidRPr="0050594B">
        <w:rPr>
          <w:szCs w:val="22"/>
          <w:lang w:val="bg-BG"/>
        </w:rPr>
        <w:t>Агроинженеринг 90</w:t>
      </w:r>
      <w:r>
        <w:rPr>
          <w:szCs w:val="22"/>
          <w:lang w:val="bg-BG"/>
        </w:rPr>
        <w:t>”</w:t>
      </w:r>
      <w:r w:rsidR="000233E4" w:rsidRPr="0050594B">
        <w:rPr>
          <w:szCs w:val="22"/>
          <w:lang w:val="bg-BG"/>
        </w:rPr>
        <w:t xml:space="preserve"> ЕООД</w:t>
      </w:r>
      <w:r w:rsidR="00290B7D" w:rsidRPr="0050594B">
        <w:rPr>
          <w:szCs w:val="22"/>
          <w:lang w:val="bg-BG"/>
        </w:rPr>
        <w:t xml:space="preserve"> няма регистрирани клонове и представителства в страната и в чужбина. </w:t>
      </w:r>
    </w:p>
    <w:p w:rsidR="00902DAD" w:rsidRDefault="00902DAD" w:rsidP="00902DAD">
      <w:pPr>
        <w:spacing w:line="276" w:lineRule="auto"/>
        <w:ind w:firstLine="709"/>
        <w:jc w:val="both"/>
        <w:rPr>
          <w:szCs w:val="22"/>
          <w:lang w:val="bg-BG"/>
        </w:rPr>
      </w:pPr>
    </w:p>
    <w:p w:rsidR="00407745" w:rsidRDefault="00407745" w:rsidP="00902DAD">
      <w:pPr>
        <w:spacing w:line="276" w:lineRule="auto"/>
        <w:ind w:firstLine="709"/>
        <w:jc w:val="both"/>
        <w:rPr>
          <w:szCs w:val="22"/>
          <w:lang w:val="en-US"/>
        </w:rPr>
      </w:pPr>
      <w:r w:rsidRPr="0050594B">
        <w:rPr>
          <w:szCs w:val="22"/>
          <w:lang w:val="bg-BG"/>
        </w:rPr>
        <w:t>Дружеството се класифицира като</w:t>
      </w:r>
      <w:r w:rsidR="007F38F6" w:rsidRPr="0050594B">
        <w:rPr>
          <w:szCs w:val="22"/>
          <w:lang w:val="en-US"/>
        </w:rPr>
        <w:t xml:space="preserve"> </w:t>
      </w:r>
      <w:r w:rsidR="007F38F6" w:rsidRPr="0050594B">
        <w:rPr>
          <w:szCs w:val="22"/>
          <w:lang w:val="bg-BG"/>
        </w:rPr>
        <w:t>малко</w:t>
      </w:r>
      <w:r w:rsidRPr="0050594B">
        <w:rPr>
          <w:szCs w:val="22"/>
          <w:lang w:val="bg-BG"/>
        </w:rPr>
        <w:t xml:space="preserve">  предприятие по Закона за счетоводство.</w:t>
      </w:r>
    </w:p>
    <w:p w:rsidR="00DE57EF" w:rsidRPr="00DE57EF" w:rsidRDefault="00DE57EF" w:rsidP="00902DAD">
      <w:pPr>
        <w:spacing w:line="276" w:lineRule="auto"/>
        <w:ind w:firstLine="709"/>
        <w:jc w:val="both"/>
        <w:rPr>
          <w:szCs w:val="22"/>
          <w:lang w:val="en-US"/>
        </w:rPr>
      </w:pPr>
    </w:p>
    <w:p w:rsidR="00290B7D" w:rsidRPr="0050594B" w:rsidRDefault="00290B7D" w:rsidP="00902DAD">
      <w:pPr>
        <w:spacing w:line="276" w:lineRule="auto"/>
        <w:ind w:firstLine="720"/>
        <w:jc w:val="both"/>
        <w:rPr>
          <w:szCs w:val="22"/>
          <w:lang w:val="bg-BG"/>
        </w:rPr>
      </w:pPr>
    </w:p>
    <w:p w:rsidR="00F00979" w:rsidRPr="0050594B" w:rsidRDefault="006F665F" w:rsidP="00902DAD">
      <w:pPr>
        <w:pStyle w:val="ListParagraph"/>
        <w:numPr>
          <w:ilvl w:val="0"/>
          <w:numId w:val="4"/>
        </w:numPr>
        <w:spacing w:line="276" w:lineRule="auto"/>
        <w:jc w:val="both"/>
        <w:rPr>
          <w:rFonts w:ascii="Times New Roman" w:eastAsia="Times New Roman" w:hAnsi="Times New Roman"/>
          <w:b/>
          <w:i/>
          <w:lang w:val="bg-BG"/>
        </w:rPr>
      </w:pPr>
      <w:r w:rsidRPr="0050594B">
        <w:rPr>
          <w:rFonts w:ascii="Times New Roman" w:eastAsia="Times New Roman" w:hAnsi="Times New Roman"/>
          <w:b/>
          <w:i/>
          <w:lang w:val="bg-BG"/>
        </w:rPr>
        <w:t>Структура</w:t>
      </w:r>
      <w:r w:rsidR="00F00979" w:rsidRPr="0050594B">
        <w:rPr>
          <w:rFonts w:ascii="Times New Roman" w:eastAsia="Times New Roman" w:hAnsi="Times New Roman"/>
          <w:b/>
          <w:i/>
          <w:lang w:val="bg-BG"/>
        </w:rPr>
        <w:t xml:space="preserve"> </w:t>
      </w:r>
      <w:r w:rsidR="000233E4" w:rsidRPr="0050594B">
        <w:rPr>
          <w:rFonts w:ascii="Times New Roman" w:eastAsia="Times New Roman" w:hAnsi="Times New Roman"/>
          <w:b/>
          <w:i/>
          <w:lang w:val="bg-BG"/>
        </w:rPr>
        <w:t xml:space="preserve">и собственост </w:t>
      </w:r>
      <w:r w:rsidR="00F00979" w:rsidRPr="0050594B">
        <w:rPr>
          <w:rFonts w:ascii="Times New Roman" w:eastAsia="Times New Roman" w:hAnsi="Times New Roman"/>
          <w:b/>
          <w:i/>
          <w:lang w:val="bg-BG"/>
        </w:rPr>
        <w:t>на основния капитал</w:t>
      </w:r>
    </w:p>
    <w:p w:rsidR="000233E4" w:rsidRDefault="000233E4" w:rsidP="00902DAD">
      <w:pPr>
        <w:spacing w:line="276" w:lineRule="auto"/>
        <w:ind w:firstLine="709"/>
        <w:jc w:val="both"/>
        <w:rPr>
          <w:szCs w:val="22"/>
          <w:lang w:val="bg-BG"/>
        </w:rPr>
      </w:pPr>
      <w:r w:rsidRPr="0050594B">
        <w:rPr>
          <w:szCs w:val="22"/>
          <w:lang w:val="bg-BG"/>
        </w:rPr>
        <w:t xml:space="preserve">Към 31 декември </w:t>
      </w:r>
      <w:r w:rsidR="009156DF">
        <w:rPr>
          <w:szCs w:val="22"/>
          <w:lang w:val="bg-BG"/>
        </w:rPr>
        <w:t>202</w:t>
      </w:r>
      <w:r w:rsidR="00DD5765">
        <w:rPr>
          <w:szCs w:val="22"/>
          <w:lang w:val="en-GB"/>
        </w:rPr>
        <w:t>1</w:t>
      </w:r>
      <w:r w:rsidRPr="0050594B">
        <w:rPr>
          <w:szCs w:val="22"/>
          <w:lang w:val="bg-BG"/>
        </w:rPr>
        <w:t xml:space="preserve"> г. основният капитал на дружеството включва 500 дружествени дялове с номинална стойност от 10 лв. за всеки дял. Всички дружествени дялове са собственост на едноличния собственик “Агрохолд” АД</w:t>
      </w:r>
      <w:r w:rsidR="00710F4F" w:rsidRPr="0050594B">
        <w:rPr>
          <w:szCs w:val="22"/>
          <w:lang w:val="bg-BG"/>
        </w:rPr>
        <w:t xml:space="preserve">, ЕИК </w:t>
      </w:r>
      <w:r w:rsidR="005B3308" w:rsidRPr="0050594B">
        <w:rPr>
          <w:szCs w:val="22"/>
          <w:lang w:val="bg-BG"/>
        </w:rPr>
        <w:t>831259024</w:t>
      </w:r>
      <w:r w:rsidR="00710F4F" w:rsidRPr="0050594B">
        <w:rPr>
          <w:szCs w:val="22"/>
          <w:lang w:val="bg-BG"/>
        </w:rPr>
        <w:t>, седалище и адрес на управление</w:t>
      </w:r>
      <w:r w:rsidR="005B3308" w:rsidRPr="0050594B">
        <w:rPr>
          <w:szCs w:val="22"/>
          <w:lang w:val="bg-BG"/>
        </w:rPr>
        <w:t>:</w:t>
      </w:r>
      <w:r w:rsidR="00710F4F" w:rsidRPr="0050594B">
        <w:rPr>
          <w:szCs w:val="22"/>
          <w:lang w:val="bg-BG"/>
        </w:rPr>
        <w:t xml:space="preserve"> </w:t>
      </w:r>
      <w:r w:rsidR="005B3308" w:rsidRPr="0050594B">
        <w:rPr>
          <w:szCs w:val="22"/>
          <w:lang w:val="bg-BG"/>
        </w:rPr>
        <w:t xml:space="preserve">София ул. </w:t>
      </w:r>
      <w:r w:rsidR="007E52FC">
        <w:rPr>
          <w:szCs w:val="22"/>
          <w:lang w:val="bg-BG"/>
        </w:rPr>
        <w:t xml:space="preserve">Постоянство </w:t>
      </w:r>
      <w:r w:rsidR="005B3308" w:rsidRPr="0050594B">
        <w:rPr>
          <w:szCs w:val="22"/>
          <w:lang w:val="bg-BG"/>
        </w:rPr>
        <w:t xml:space="preserve"> № </w:t>
      </w:r>
      <w:r w:rsidR="007E52FC">
        <w:rPr>
          <w:szCs w:val="22"/>
          <w:lang w:val="bg-BG"/>
        </w:rPr>
        <w:t>67 А</w:t>
      </w:r>
      <w:r w:rsidR="005B3308" w:rsidRPr="0050594B">
        <w:rPr>
          <w:szCs w:val="22"/>
          <w:lang w:val="bg-BG"/>
        </w:rPr>
        <w:t>.</w:t>
      </w:r>
    </w:p>
    <w:p w:rsidR="00902DAD" w:rsidRDefault="00902DAD" w:rsidP="00902DAD">
      <w:pPr>
        <w:spacing w:line="276" w:lineRule="auto"/>
        <w:ind w:firstLine="709"/>
        <w:jc w:val="both"/>
        <w:rPr>
          <w:szCs w:val="22"/>
          <w:lang w:val="en-US"/>
        </w:rPr>
      </w:pPr>
    </w:p>
    <w:p w:rsidR="00290B7D" w:rsidRPr="0050594B" w:rsidRDefault="00290B7D" w:rsidP="00902DAD">
      <w:pPr>
        <w:pStyle w:val="ListParagraph"/>
        <w:numPr>
          <w:ilvl w:val="0"/>
          <w:numId w:val="4"/>
        </w:numPr>
        <w:spacing w:line="276" w:lineRule="auto"/>
        <w:jc w:val="both"/>
        <w:rPr>
          <w:rFonts w:ascii="Times New Roman" w:eastAsia="Times New Roman" w:hAnsi="Times New Roman"/>
          <w:b/>
          <w:i/>
          <w:lang w:val="bg-BG"/>
        </w:rPr>
      </w:pPr>
      <w:r w:rsidRPr="0050594B">
        <w:rPr>
          <w:rFonts w:ascii="Times New Roman" w:eastAsia="Times New Roman" w:hAnsi="Times New Roman"/>
          <w:b/>
          <w:i/>
          <w:lang w:val="bg-BG"/>
        </w:rPr>
        <w:t>Управленска структура</w:t>
      </w:r>
    </w:p>
    <w:p w:rsidR="000C6852" w:rsidRPr="0050594B" w:rsidRDefault="007E4C2E" w:rsidP="00902DAD">
      <w:pPr>
        <w:spacing w:line="276" w:lineRule="auto"/>
        <w:ind w:firstLine="705"/>
        <w:jc w:val="both"/>
        <w:rPr>
          <w:szCs w:val="22"/>
          <w:lang w:val="bg-BG"/>
        </w:rPr>
      </w:pPr>
      <w:r>
        <w:rPr>
          <w:szCs w:val="22"/>
          <w:lang w:val="bg-BG"/>
        </w:rPr>
        <w:t>„</w:t>
      </w:r>
      <w:r w:rsidR="00710F4F" w:rsidRPr="0050594B">
        <w:rPr>
          <w:szCs w:val="22"/>
          <w:lang w:val="bg-BG"/>
        </w:rPr>
        <w:t>Агроинженеринг 90</w:t>
      </w:r>
      <w:r>
        <w:rPr>
          <w:szCs w:val="22"/>
          <w:lang w:val="bg-BG"/>
        </w:rPr>
        <w:t xml:space="preserve">” </w:t>
      </w:r>
      <w:r w:rsidR="00710F4F" w:rsidRPr="0050594B">
        <w:rPr>
          <w:szCs w:val="22"/>
          <w:lang w:val="bg-BG"/>
        </w:rPr>
        <w:t>ЕООД се представлява и управлява от управителя Веселина Филипова</w:t>
      </w:r>
      <w:r w:rsidR="00B956F2">
        <w:rPr>
          <w:szCs w:val="22"/>
          <w:lang w:val="bg-BG"/>
        </w:rPr>
        <w:t>.</w:t>
      </w:r>
    </w:p>
    <w:p w:rsidR="000C0946" w:rsidRPr="0050594B" w:rsidRDefault="000C0946" w:rsidP="00902DAD">
      <w:pPr>
        <w:pStyle w:val="Heading1"/>
        <w:spacing w:line="276" w:lineRule="auto"/>
        <w:ind w:firstLine="709"/>
        <w:jc w:val="both"/>
        <w:rPr>
          <w:rFonts w:ascii="Times New Roman" w:hAnsi="Times New Roman"/>
          <w:sz w:val="22"/>
          <w:szCs w:val="22"/>
          <w:lang w:val="bg-BG"/>
        </w:rPr>
      </w:pPr>
    </w:p>
    <w:p w:rsidR="000C0946" w:rsidRPr="0050594B" w:rsidRDefault="000B78A7" w:rsidP="00902DAD">
      <w:pPr>
        <w:pStyle w:val="Heading1"/>
        <w:spacing w:line="276" w:lineRule="auto"/>
        <w:ind w:firstLine="709"/>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II. </w:t>
      </w:r>
      <w:r w:rsidR="000C0946" w:rsidRPr="0050594B">
        <w:rPr>
          <w:rFonts w:ascii="Times New Roman" w:hAnsi="Times New Roman"/>
          <w:bCs w:val="0"/>
          <w:sz w:val="22"/>
          <w:szCs w:val="22"/>
          <w:lang w:val="bg-BG"/>
        </w:rPr>
        <w:t xml:space="preserve">ПРЕГЛЕД НА ДЕЙНОСТТА НА ДРУЖЕСТВОТО ПРЕЗ </w:t>
      </w:r>
      <w:r w:rsidR="009156DF">
        <w:rPr>
          <w:rFonts w:ascii="Times New Roman" w:hAnsi="Times New Roman"/>
          <w:bCs w:val="0"/>
          <w:sz w:val="22"/>
          <w:szCs w:val="22"/>
          <w:lang w:val="bg-BG"/>
        </w:rPr>
        <w:t>202</w:t>
      </w:r>
      <w:r w:rsidR="00DD5765">
        <w:rPr>
          <w:rFonts w:ascii="Times New Roman" w:hAnsi="Times New Roman"/>
          <w:bCs w:val="0"/>
          <w:sz w:val="22"/>
          <w:szCs w:val="22"/>
          <w:lang w:val="en-GB"/>
        </w:rPr>
        <w:t>1</w:t>
      </w:r>
      <w:r w:rsidR="000C0946" w:rsidRPr="0050594B">
        <w:rPr>
          <w:rFonts w:ascii="Times New Roman" w:hAnsi="Times New Roman"/>
          <w:bCs w:val="0"/>
          <w:sz w:val="22"/>
          <w:szCs w:val="22"/>
          <w:lang w:val="bg-BG"/>
        </w:rPr>
        <w:t xml:space="preserve"> г.</w:t>
      </w:r>
      <w:r w:rsidR="00054E11" w:rsidRPr="0050594B">
        <w:rPr>
          <w:rFonts w:ascii="Times New Roman" w:hAnsi="Times New Roman"/>
          <w:bCs w:val="0"/>
          <w:sz w:val="22"/>
          <w:szCs w:val="22"/>
          <w:lang w:val="bg-BG"/>
        </w:rPr>
        <w:t xml:space="preserve"> И АНАЛИЗ НА ПОСТИГНАТИТЕ РЕЗУЛТАТИ</w:t>
      </w:r>
    </w:p>
    <w:p w:rsidR="000C0946" w:rsidRPr="0050594B" w:rsidRDefault="000C0946" w:rsidP="00902DAD">
      <w:pPr>
        <w:pStyle w:val="Heading1"/>
        <w:spacing w:line="276" w:lineRule="auto"/>
        <w:ind w:firstLine="709"/>
        <w:jc w:val="both"/>
        <w:rPr>
          <w:rFonts w:ascii="Times New Roman" w:hAnsi="Times New Roman"/>
          <w:b w:val="0"/>
          <w:bCs w:val="0"/>
          <w:sz w:val="22"/>
          <w:szCs w:val="22"/>
          <w:lang w:val="bg-BG"/>
        </w:rPr>
      </w:pPr>
    </w:p>
    <w:p w:rsidR="00360167" w:rsidRDefault="00FB21B0" w:rsidP="00902DAD">
      <w:pPr>
        <w:spacing w:line="276" w:lineRule="auto"/>
        <w:ind w:firstLine="720"/>
        <w:jc w:val="both"/>
        <w:rPr>
          <w:szCs w:val="22"/>
          <w:lang w:val="en-GB"/>
        </w:rPr>
      </w:pPr>
      <w:r w:rsidRPr="0050594B">
        <w:rPr>
          <w:szCs w:val="22"/>
          <w:lang w:val="bg-BG"/>
        </w:rPr>
        <w:t xml:space="preserve">През </w:t>
      </w:r>
      <w:r w:rsidR="009156DF">
        <w:rPr>
          <w:szCs w:val="22"/>
          <w:lang w:val="bg-BG"/>
        </w:rPr>
        <w:t>202</w:t>
      </w:r>
      <w:r w:rsidR="00DD5765">
        <w:rPr>
          <w:szCs w:val="22"/>
          <w:lang w:val="en-GB"/>
        </w:rPr>
        <w:t>1</w:t>
      </w:r>
      <w:r w:rsidRPr="0050594B">
        <w:rPr>
          <w:szCs w:val="22"/>
          <w:lang w:val="bg-BG"/>
        </w:rPr>
        <w:t xml:space="preserve"> г. дружеството продължава да осъществява своята дейност по </w:t>
      </w:r>
      <w:r w:rsidR="00FE43E5" w:rsidRPr="0050594B">
        <w:rPr>
          <w:szCs w:val="22"/>
          <w:lang w:val="bg-BG"/>
        </w:rPr>
        <w:t xml:space="preserve">основни направления: </w:t>
      </w:r>
      <w:r w:rsidR="005B3308" w:rsidRPr="0050594B">
        <w:rPr>
          <w:szCs w:val="22"/>
          <w:lang w:val="bg-BG"/>
        </w:rPr>
        <w:t>продажба на медикаменти</w:t>
      </w:r>
      <w:r w:rsidR="007F38F6" w:rsidRPr="0050594B">
        <w:rPr>
          <w:szCs w:val="22"/>
          <w:lang w:val="bg-BG"/>
        </w:rPr>
        <w:t xml:space="preserve"> и</w:t>
      </w:r>
      <w:r w:rsidR="005B3308" w:rsidRPr="0050594B">
        <w:rPr>
          <w:szCs w:val="22"/>
          <w:lang w:val="bg-BG"/>
        </w:rPr>
        <w:t xml:space="preserve"> производство на ел. енергия от МВЕЦ и предоставяне на счетоводни и наемни услуги.</w:t>
      </w:r>
      <w:r w:rsidRPr="0050594B">
        <w:rPr>
          <w:szCs w:val="22"/>
          <w:lang w:val="bg-BG"/>
        </w:rPr>
        <w:t xml:space="preserve"> Дейността </w:t>
      </w:r>
      <w:r w:rsidR="002B08FB">
        <w:rPr>
          <w:szCs w:val="22"/>
          <w:lang w:val="bg-BG"/>
        </w:rPr>
        <w:t xml:space="preserve"> </w:t>
      </w:r>
      <w:r w:rsidRPr="0050594B">
        <w:rPr>
          <w:szCs w:val="22"/>
          <w:lang w:val="bg-BG"/>
        </w:rPr>
        <w:t xml:space="preserve">се разви според предвижданията на ръководството. </w:t>
      </w:r>
    </w:p>
    <w:p w:rsidR="00CF5087" w:rsidRPr="00360167" w:rsidRDefault="00FE43E5" w:rsidP="00902DAD">
      <w:pPr>
        <w:spacing w:line="276" w:lineRule="auto"/>
        <w:ind w:firstLine="720"/>
        <w:jc w:val="both"/>
        <w:rPr>
          <w:szCs w:val="22"/>
          <w:lang w:val="en-GB"/>
        </w:rPr>
      </w:pPr>
      <w:r w:rsidRPr="0050594B">
        <w:rPr>
          <w:szCs w:val="22"/>
          <w:lang w:val="bg-BG"/>
        </w:rPr>
        <w:t>Най-съществена е дейно</w:t>
      </w:r>
      <w:r w:rsidR="00360167">
        <w:rPr>
          <w:szCs w:val="22"/>
          <w:lang w:val="bg-BG"/>
        </w:rPr>
        <w:t>стта на дружеството, свързана с</w:t>
      </w:r>
      <w:r w:rsidR="00B37F0A">
        <w:rPr>
          <w:szCs w:val="22"/>
          <w:lang w:val="bg-BG"/>
        </w:rPr>
        <w:t xml:space="preserve"> </w:t>
      </w:r>
      <w:r w:rsidR="00360167">
        <w:rPr>
          <w:szCs w:val="22"/>
          <w:lang w:val="bg-BG"/>
        </w:rPr>
        <w:t>производство</w:t>
      </w:r>
      <w:r w:rsidR="00B37F0A">
        <w:rPr>
          <w:szCs w:val="22"/>
          <w:lang w:val="bg-BG"/>
        </w:rPr>
        <w:t>т</w:t>
      </w:r>
      <w:r w:rsidR="00360167">
        <w:rPr>
          <w:szCs w:val="22"/>
          <w:lang w:val="bg-BG"/>
        </w:rPr>
        <w:t>о н</w:t>
      </w:r>
      <w:r w:rsidR="002F2528">
        <w:rPr>
          <w:szCs w:val="22"/>
          <w:lang w:val="bg-BG"/>
        </w:rPr>
        <w:t>а</w:t>
      </w:r>
      <w:r w:rsidR="00360167">
        <w:rPr>
          <w:szCs w:val="22"/>
          <w:lang w:val="bg-BG"/>
        </w:rPr>
        <w:t xml:space="preserve"> електрическа енергия от МВЕЦ </w:t>
      </w:r>
      <w:r w:rsidR="002F2528">
        <w:rPr>
          <w:szCs w:val="22"/>
          <w:lang w:val="bg-BG"/>
        </w:rPr>
        <w:t>„</w:t>
      </w:r>
      <w:r w:rsidR="00360167">
        <w:rPr>
          <w:szCs w:val="22"/>
          <w:lang w:val="bg-BG"/>
        </w:rPr>
        <w:t>Бебреш</w:t>
      </w:r>
      <w:r w:rsidR="002F2528">
        <w:rPr>
          <w:szCs w:val="22"/>
          <w:lang w:val="bg-BG"/>
        </w:rPr>
        <w:t>”</w:t>
      </w:r>
      <w:r w:rsidR="00360167">
        <w:rPr>
          <w:szCs w:val="22"/>
          <w:lang w:val="bg-BG"/>
        </w:rPr>
        <w:t xml:space="preserve"> .</w:t>
      </w:r>
      <w:r w:rsidRPr="0050594B">
        <w:rPr>
          <w:szCs w:val="22"/>
          <w:lang w:val="bg-BG"/>
        </w:rPr>
        <w:t xml:space="preserve"> </w:t>
      </w:r>
      <w:r w:rsidR="007E4C2E">
        <w:rPr>
          <w:szCs w:val="22"/>
          <w:lang w:val="bg-BG"/>
        </w:rPr>
        <w:t>„</w:t>
      </w:r>
      <w:r w:rsidRPr="0050594B">
        <w:rPr>
          <w:szCs w:val="22"/>
          <w:lang w:val="bg-BG"/>
        </w:rPr>
        <w:t>Агроинженеринг 90</w:t>
      </w:r>
      <w:r w:rsidR="007E4C2E">
        <w:rPr>
          <w:szCs w:val="22"/>
          <w:lang w:val="bg-BG"/>
        </w:rPr>
        <w:t>”</w:t>
      </w:r>
      <w:r w:rsidRPr="0050594B">
        <w:rPr>
          <w:szCs w:val="22"/>
          <w:lang w:val="bg-BG"/>
        </w:rPr>
        <w:t xml:space="preserve"> ЕООД </w:t>
      </w:r>
      <w:r w:rsidR="000C0946" w:rsidRPr="0050594B">
        <w:rPr>
          <w:szCs w:val="22"/>
          <w:lang w:val="bg-BG"/>
        </w:rPr>
        <w:t xml:space="preserve">има сключен с </w:t>
      </w:r>
      <w:r w:rsidR="007E4C2E">
        <w:rPr>
          <w:szCs w:val="22"/>
          <w:lang w:val="bg-BG"/>
        </w:rPr>
        <w:t>„</w:t>
      </w:r>
      <w:r w:rsidR="005F6F21" w:rsidRPr="0050594B">
        <w:rPr>
          <w:szCs w:val="22"/>
          <w:lang w:val="bg-BG"/>
        </w:rPr>
        <w:t>Чез Електро България</w:t>
      </w:r>
      <w:r w:rsidR="007E4C2E">
        <w:rPr>
          <w:szCs w:val="22"/>
          <w:lang w:val="bg-BG"/>
        </w:rPr>
        <w:t>”</w:t>
      </w:r>
      <w:r w:rsidR="005F6F21" w:rsidRPr="0050594B">
        <w:rPr>
          <w:szCs w:val="22"/>
          <w:lang w:val="bg-BG"/>
        </w:rPr>
        <w:t xml:space="preserve"> АД  </w:t>
      </w:r>
      <w:r w:rsidR="000C0946" w:rsidRPr="0050594B">
        <w:rPr>
          <w:szCs w:val="22"/>
          <w:lang w:val="bg-BG"/>
        </w:rPr>
        <w:t>договор</w:t>
      </w:r>
      <w:r w:rsidR="00902DAD">
        <w:rPr>
          <w:szCs w:val="22"/>
          <w:lang w:val="bg-BG"/>
        </w:rPr>
        <w:t xml:space="preserve"> </w:t>
      </w:r>
      <w:r w:rsidR="000C0946" w:rsidRPr="0050594B">
        <w:rPr>
          <w:szCs w:val="22"/>
          <w:lang w:val="bg-BG"/>
        </w:rPr>
        <w:t xml:space="preserve">№ </w:t>
      </w:r>
      <w:r w:rsidR="005F6F21" w:rsidRPr="0050594B">
        <w:rPr>
          <w:szCs w:val="22"/>
          <w:lang w:val="bg-BG"/>
        </w:rPr>
        <w:t>451</w:t>
      </w:r>
      <w:r w:rsidR="000C0946" w:rsidRPr="0050594B">
        <w:rPr>
          <w:szCs w:val="22"/>
          <w:lang w:val="bg-BG"/>
        </w:rPr>
        <w:t>/</w:t>
      </w:r>
      <w:r w:rsidR="005F6F21" w:rsidRPr="0050594B">
        <w:rPr>
          <w:szCs w:val="22"/>
          <w:lang w:val="bg-BG"/>
        </w:rPr>
        <w:t xml:space="preserve">20.06.2014 </w:t>
      </w:r>
      <w:r w:rsidR="000C0946" w:rsidRPr="0050594B">
        <w:rPr>
          <w:szCs w:val="22"/>
          <w:lang w:val="bg-BG"/>
        </w:rPr>
        <w:t xml:space="preserve"> г. за изк</w:t>
      </w:r>
      <w:r w:rsidR="009F3348" w:rsidRPr="0050594B">
        <w:rPr>
          <w:szCs w:val="22"/>
          <w:lang w:val="bg-BG"/>
        </w:rPr>
        <w:t>упуване на електрическа енергия,</w:t>
      </w:r>
      <w:r w:rsidR="000C0946" w:rsidRPr="0050594B">
        <w:rPr>
          <w:szCs w:val="22"/>
          <w:lang w:val="bg-BG"/>
        </w:rPr>
        <w:t xml:space="preserve"> произведена от възобновяеми енергийни източници.</w:t>
      </w:r>
      <w:r w:rsidR="00CF5087">
        <w:rPr>
          <w:szCs w:val="22"/>
          <w:lang w:val="bg-BG"/>
        </w:rPr>
        <w:t xml:space="preserve"> Във връзка с чл. 100 ал. 6 от ЗЕ и чл 69,</w:t>
      </w:r>
      <w:r w:rsidR="007E4C2E">
        <w:rPr>
          <w:szCs w:val="22"/>
          <w:lang w:val="bg-BG"/>
        </w:rPr>
        <w:t xml:space="preserve"> </w:t>
      </w:r>
      <w:r w:rsidR="00CF5087">
        <w:rPr>
          <w:szCs w:val="22"/>
          <w:lang w:val="bg-BG"/>
        </w:rPr>
        <w:t xml:space="preserve">ал. 4 и чл. 69, ал. 6 от ПТЕЕ дружеството е задължено да продава произведената електрическа енергия на организиран борсов пазар. Затова има сключен договор с </w:t>
      </w:r>
      <w:r w:rsidR="007E4C2E">
        <w:rPr>
          <w:szCs w:val="22"/>
          <w:lang w:val="bg-BG"/>
        </w:rPr>
        <w:t>„</w:t>
      </w:r>
      <w:r w:rsidR="00CF5087">
        <w:rPr>
          <w:szCs w:val="22"/>
          <w:lang w:val="bg-BG"/>
        </w:rPr>
        <w:t>Енерджи МТ</w:t>
      </w:r>
      <w:r w:rsidR="007E4C2E">
        <w:rPr>
          <w:szCs w:val="22"/>
          <w:lang w:val="bg-BG"/>
        </w:rPr>
        <w:t xml:space="preserve">” </w:t>
      </w:r>
      <w:r w:rsidR="00CF5087">
        <w:rPr>
          <w:szCs w:val="22"/>
          <w:lang w:val="bg-BG"/>
        </w:rPr>
        <w:t>ЕАД. Разликата между преференициална  и рефер</w:t>
      </w:r>
      <w:r w:rsidR="00042F5F">
        <w:rPr>
          <w:szCs w:val="22"/>
          <w:lang w:val="bg-BG"/>
        </w:rPr>
        <w:t>е</w:t>
      </w:r>
      <w:r w:rsidR="00CF5087">
        <w:rPr>
          <w:szCs w:val="22"/>
          <w:lang w:val="bg-BG"/>
        </w:rPr>
        <w:t>нтна цена се заплаща от фонд СЕС</w:t>
      </w:r>
      <w:r w:rsidR="00042F5F">
        <w:rPr>
          <w:szCs w:val="22"/>
          <w:lang w:val="bg-BG"/>
        </w:rPr>
        <w:t>.</w:t>
      </w:r>
    </w:p>
    <w:p w:rsidR="000C0946" w:rsidRPr="0050594B" w:rsidRDefault="000C0946" w:rsidP="00902DAD">
      <w:pPr>
        <w:spacing w:line="276" w:lineRule="auto"/>
        <w:ind w:firstLine="720"/>
        <w:jc w:val="both"/>
        <w:rPr>
          <w:szCs w:val="22"/>
          <w:lang w:val="bg-BG"/>
        </w:rPr>
      </w:pPr>
      <w:r w:rsidRPr="0050594B">
        <w:rPr>
          <w:szCs w:val="22"/>
          <w:lang w:val="bg-BG"/>
        </w:rPr>
        <w:t xml:space="preserve"> </w:t>
      </w:r>
      <w:r w:rsidR="00042F5F">
        <w:rPr>
          <w:szCs w:val="22"/>
          <w:lang w:val="bg-BG"/>
        </w:rPr>
        <w:t>П</w:t>
      </w:r>
      <w:r w:rsidR="00FE43E5" w:rsidRPr="0050594B">
        <w:rPr>
          <w:szCs w:val="22"/>
          <w:lang w:val="bg-BG"/>
        </w:rPr>
        <w:t xml:space="preserve">референциална цена </w:t>
      </w:r>
      <w:r w:rsidR="00042F5F">
        <w:rPr>
          <w:szCs w:val="22"/>
          <w:lang w:val="bg-BG"/>
        </w:rPr>
        <w:t>е</w:t>
      </w:r>
      <w:r w:rsidR="00FE43E5" w:rsidRPr="0050594B">
        <w:rPr>
          <w:szCs w:val="22"/>
          <w:lang w:val="bg-BG"/>
        </w:rPr>
        <w:t xml:space="preserve"> </w:t>
      </w:r>
      <w:r w:rsidR="00467D3F" w:rsidRPr="0050594B">
        <w:rPr>
          <w:szCs w:val="22"/>
          <w:lang w:val="bg-BG"/>
        </w:rPr>
        <w:t xml:space="preserve">156,04 </w:t>
      </w:r>
      <w:r w:rsidR="00FE43E5" w:rsidRPr="0050594B">
        <w:rPr>
          <w:szCs w:val="22"/>
          <w:lang w:val="bg-BG"/>
        </w:rPr>
        <w:t>лв. за М</w:t>
      </w:r>
      <w:r w:rsidR="00D13BD7" w:rsidRPr="0050594B">
        <w:rPr>
          <w:szCs w:val="22"/>
          <w:lang w:val="en-US"/>
        </w:rPr>
        <w:t>W</w:t>
      </w:r>
      <w:r w:rsidR="00D13BD7" w:rsidRPr="0050594B">
        <w:rPr>
          <w:szCs w:val="22"/>
          <w:lang w:val="bg-BG"/>
        </w:rPr>
        <w:t xml:space="preserve">. През </w:t>
      </w:r>
      <w:r w:rsidR="009879C5">
        <w:rPr>
          <w:szCs w:val="22"/>
          <w:lang w:val="bg-BG"/>
        </w:rPr>
        <w:t>202</w:t>
      </w:r>
      <w:r w:rsidR="00360167">
        <w:rPr>
          <w:szCs w:val="22"/>
          <w:lang w:val="bg-BG"/>
        </w:rPr>
        <w:t>1</w:t>
      </w:r>
      <w:r w:rsidR="00D13BD7" w:rsidRPr="0050594B">
        <w:rPr>
          <w:szCs w:val="22"/>
          <w:lang w:val="bg-BG"/>
        </w:rPr>
        <w:t xml:space="preserve"> г. е произведена електрическа енергия в размер на </w:t>
      </w:r>
      <w:r w:rsidR="002657C6">
        <w:rPr>
          <w:szCs w:val="22"/>
          <w:lang w:val="bg-BG"/>
        </w:rPr>
        <w:t>3 042 466</w:t>
      </w:r>
      <w:r w:rsidR="00D13BD7" w:rsidRPr="0050594B">
        <w:rPr>
          <w:szCs w:val="22"/>
          <w:lang w:val="bg-BG"/>
        </w:rPr>
        <w:t xml:space="preserve"> к</w:t>
      </w:r>
      <w:r w:rsidR="00D13BD7" w:rsidRPr="0050594B">
        <w:rPr>
          <w:szCs w:val="22"/>
          <w:lang w:val="en-US"/>
        </w:rPr>
        <w:t>Wh</w:t>
      </w:r>
      <w:r w:rsidR="00D13BD7" w:rsidRPr="0050594B">
        <w:rPr>
          <w:szCs w:val="22"/>
          <w:lang w:val="bg-BG"/>
        </w:rPr>
        <w:t>, а</w:t>
      </w:r>
      <w:r w:rsidR="00D13BD7" w:rsidRPr="0050594B">
        <w:rPr>
          <w:szCs w:val="22"/>
          <w:lang w:val="en-US"/>
        </w:rPr>
        <w:t xml:space="preserve"> </w:t>
      </w:r>
      <w:r w:rsidR="00D13BD7" w:rsidRPr="0050594B">
        <w:rPr>
          <w:szCs w:val="22"/>
          <w:u w:val="single"/>
          <w:lang w:val="bg-BG"/>
        </w:rPr>
        <w:t xml:space="preserve">приходите от продажба на ел.енергия за </w:t>
      </w:r>
      <w:r w:rsidR="009879C5">
        <w:rPr>
          <w:szCs w:val="22"/>
          <w:u w:val="single"/>
          <w:lang w:val="bg-BG"/>
        </w:rPr>
        <w:t>202</w:t>
      </w:r>
      <w:r w:rsidR="002657C6">
        <w:rPr>
          <w:szCs w:val="22"/>
          <w:u w:val="single"/>
          <w:lang w:val="bg-BG"/>
        </w:rPr>
        <w:t>1</w:t>
      </w:r>
      <w:r w:rsidR="00D13BD7" w:rsidRPr="0050594B">
        <w:rPr>
          <w:szCs w:val="22"/>
          <w:u w:val="single"/>
          <w:lang w:val="bg-BG"/>
        </w:rPr>
        <w:t xml:space="preserve"> г. представляват </w:t>
      </w:r>
      <w:r w:rsidR="009879C5">
        <w:rPr>
          <w:szCs w:val="22"/>
          <w:u w:val="single"/>
          <w:lang w:val="bg-BG"/>
        </w:rPr>
        <w:t xml:space="preserve"> </w:t>
      </w:r>
      <w:r w:rsidR="003E3070">
        <w:rPr>
          <w:szCs w:val="22"/>
          <w:u w:val="single"/>
          <w:lang w:val="bg-BG"/>
        </w:rPr>
        <w:t>87</w:t>
      </w:r>
      <w:r w:rsidR="00223B31" w:rsidRPr="0050594B">
        <w:rPr>
          <w:szCs w:val="22"/>
          <w:u w:val="single"/>
          <w:lang w:val="bg-BG"/>
        </w:rPr>
        <w:t xml:space="preserve"> </w:t>
      </w:r>
      <w:r w:rsidR="00D13BD7" w:rsidRPr="0050594B">
        <w:rPr>
          <w:szCs w:val="22"/>
          <w:u w:val="single"/>
          <w:lang w:val="bg-BG"/>
        </w:rPr>
        <w:t>% от общите приходи на дружеството.</w:t>
      </w:r>
      <w:r w:rsidR="00FE43E5" w:rsidRPr="0050594B">
        <w:rPr>
          <w:szCs w:val="22"/>
          <w:lang w:val="bg-BG"/>
        </w:rPr>
        <w:t xml:space="preserve"> </w:t>
      </w:r>
    </w:p>
    <w:p w:rsidR="003E24E6" w:rsidRPr="0050594B" w:rsidRDefault="003E24E6" w:rsidP="00902DAD">
      <w:pPr>
        <w:spacing w:before="100" w:beforeAutospacing="1" w:after="100" w:afterAutospacing="1" w:line="276" w:lineRule="auto"/>
        <w:ind w:firstLine="720"/>
        <w:jc w:val="both"/>
        <w:rPr>
          <w:b/>
          <w:i/>
          <w:szCs w:val="22"/>
          <w:lang w:val="bg-BG"/>
        </w:rPr>
      </w:pPr>
      <w:r w:rsidRPr="0050594B">
        <w:rPr>
          <w:b/>
          <w:i/>
          <w:szCs w:val="22"/>
          <w:lang w:val="bg-BG"/>
        </w:rPr>
        <w:t>Инв</w:t>
      </w:r>
      <w:r w:rsidR="007F38F6" w:rsidRPr="0050594B">
        <w:rPr>
          <w:b/>
          <w:i/>
          <w:szCs w:val="22"/>
          <w:lang w:val="bg-BG"/>
        </w:rPr>
        <w:t>е</w:t>
      </w:r>
      <w:r w:rsidRPr="0050594B">
        <w:rPr>
          <w:b/>
          <w:i/>
          <w:szCs w:val="22"/>
          <w:lang w:val="bg-BG"/>
        </w:rPr>
        <w:t>стиционна програма</w:t>
      </w:r>
    </w:p>
    <w:p w:rsidR="003E24E6" w:rsidRPr="0050594B" w:rsidRDefault="003E24E6" w:rsidP="00902DAD">
      <w:pPr>
        <w:spacing w:before="100" w:beforeAutospacing="1" w:after="100" w:afterAutospacing="1" w:line="276" w:lineRule="auto"/>
        <w:ind w:firstLine="720"/>
        <w:jc w:val="both"/>
        <w:rPr>
          <w:szCs w:val="22"/>
          <w:lang w:val="bg-BG"/>
        </w:rPr>
      </w:pPr>
      <w:r w:rsidRPr="0050594B">
        <w:rPr>
          <w:szCs w:val="22"/>
          <w:lang w:val="bg-BG"/>
        </w:rPr>
        <w:t>Проектите, по които работи дружеството са:</w:t>
      </w:r>
    </w:p>
    <w:p w:rsidR="003E24E6" w:rsidRPr="00092959" w:rsidRDefault="003E24E6" w:rsidP="00902DAD">
      <w:pPr>
        <w:numPr>
          <w:ilvl w:val="0"/>
          <w:numId w:val="11"/>
        </w:numPr>
        <w:spacing w:before="100" w:beforeAutospacing="1" w:after="100" w:afterAutospacing="1" w:line="276" w:lineRule="auto"/>
        <w:jc w:val="both"/>
        <w:rPr>
          <w:szCs w:val="22"/>
        </w:rPr>
      </w:pPr>
      <w:r w:rsidRPr="0050594B">
        <w:rPr>
          <w:szCs w:val="22"/>
          <w:lang w:val="bg-BG"/>
        </w:rPr>
        <w:t xml:space="preserve">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xml:space="preserve">– Говедарци - на 25.11.2015 г. е сключен договор за проектиране и съгласуване за малка ВЕЦ Енерджи – Говедарци на р. Горна прека, р. Мальовишка и р. Черни искър.  Със заповед от 17.09.2015 г. община Самоков е учредила право на прокарване на напорен тръбопровод и право на сервитутна зона към него за МВЕЦ </w:t>
      </w:r>
      <w:r w:rsidR="007E4C2E">
        <w:rPr>
          <w:szCs w:val="22"/>
          <w:lang w:val="bg-BG"/>
        </w:rPr>
        <w:t>„</w:t>
      </w:r>
      <w:r w:rsidRPr="0050594B">
        <w:rPr>
          <w:szCs w:val="22"/>
          <w:lang w:val="bg-BG"/>
        </w:rPr>
        <w:t>Енерджи</w:t>
      </w:r>
      <w:r w:rsidR="007E4C2E">
        <w:rPr>
          <w:szCs w:val="22"/>
          <w:lang w:val="bg-BG"/>
        </w:rPr>
        <w:t xml:space="preserve">” </w:t>
      </w:r>
      <w:r w:rsidRPr="0050594B">
        <w:rPr>
          <w:szCs w:val="22"/>
          <w:lang w:val="bg-BG"/>
        </w:rPr>
        <w:t>– Говедарци. Дружеството притежава разрешително №</w:t>
      </w:r>
      <w:r w:rsidR="007E4C2E">
        <w:rPr>
          <w:szCs w:val="22"/>
          <w:lang w:val="bg-BG"/>
        </w:rPr>
        <w:t xml:space="preserve"> </w:t>
      </w:r>
      <w:r w:rsidRPr="0050594B">
        <w:rPr>
          <w:szCs w:val="22"/>
          <w:lang w:val="bg-BG"/>
        </w:rPr>
        <w:t>11140156/24.11.2015г. от Директора на Басейнова дирекция “Дунавски район“ за водовземане от повърхностен воден обект с цел производство на елекроенергия в землището на с. Говедарци.</w:t>
      </w:r>
      <w:r w:rsidR="001228F9" w:rsidRPr="0050594B">
        <w:rPr>
          <w:szCs w:val="22"/>
          <w:lang w:val="bg-BG"/>
        </w:rPr>
        <w:t xml:space="preserve"> Със заповед № РД</w:t>
      </w:r>
      <w:r w:rsidR="007E4C2E">
        <w:rPr>
          <w:szCs w:val="22"/>
          <w:lang w:val="bg-BG"/>
        </w:rPr>
        <w:t xml:space="preserve"> </w:t>
      </w:r>
      <w:r w:rsidR="001228F9" w:rsidRPr="0050594B">
        <w:rPr>
          <w:szCs w:val="22"/>
          <w:lang w:val="bg-BG"/>
        </w:rPr>
        <w:t xml:space="preserve">49-373 от 03.10.2016 г. </w:t>
      </w:r>
      <w:r w:rsidR="007F38F6" w:rsidRPr="0050594B">
        <w:rPr>
          <w:szCs w:val="22"/>
          <w:lang w:val="bg-BG"/>
        </w:rPr>
        <w:t>н</w:t>
      </w:r>
      <w:r w:rsidR="001228F9" w:rsidRPr="0050594B">
        <w:rPr>
          <w:szCs w:val="22"/>
          <w:lang w:val="bg-BG"/>
        </w:rPr>
        <w:t>а М</w:t>
      </w:r>
      <w:r w:rsidR="00034F7F" w:rsidRPr="0050594B">
        <w:rPr>
          <w:szCs w:val="22"/>
          <w:lang w:val="bg-BG"/>
        </w:rPr>
        <w:t>инистерсво на земеледието и храните</w:t>
      </w:r>
      <w:r w:rsidR="001228F9" w:rsidRPr="0050594B">
        <w:rPr>
          <w:szCs w:val="22"/>
          <w:lang w:val="bg-BG"/>
        </w:rPr>
        <w:t xml:space="preserve"> е отредена покупката на 7  недвижими имота  - частна държавна собственост. </w:t>
      </w:r>
      <w:r w:rsidR="007E4C2E">
        <w:rPr>
          <w:szCs w:val="22"/>
          <w:lang w:val="bg-BG"/>
        </w:rPr>
        <w:t>„</w:t>
      </w:r>
      <w:r w:rsidR="001228F9" w:rsidRPr="0050594B">
        <w:rPr>
          <w:szCs w:val="22"/>
          <w:lang w:val="bg-BG"/>
        </w:rPr>
        <w:t>Агроинженеринг</w:t>
      </w:r>
      <w:r w:rsidR="00034F7F" w:rsidRPr="0050594B">
        <w:rPr>
          <w:szCs w:val="22"/>
          <w:lang w:val="bg-BG"/>
        </w:rPr>
        <w:t xml:space="preserve"> 90</w:t>
      </w:r>
      <w:r w:rsidR="007E4C2E">
        <w:rPr>
          <w:szCs w:val="22"/>
          <w:lang w:val="bg-BG"/>
        </w:rPr>
        <w:t>”</w:t>
      </w:r>
      <w:r w:rsidR="00034F7F" w:rsidRPr="0050594B">
        <w:rPr>
          <w:szCs w:val="22"/>
          <w:lang w:val="bg-BG"/>
        </w:rPr>
        <w:t xml:space="preserve"> ЕООД</w:t>
      </w:r>
      <w:r w:rsidR="001228F9" w:rsidRPr="0050594B">
        <w:rPr>
          <w:szCs w:val="22"/>
          <w:lang w:val="bg-BG"/>
        </w:rPr>
        <w:t xml:space="preserve"> е заплатил</w:t>
      </w:r>
      <w:r w:rsidR="00034F7F" w:rsidRPr="0050594B">
        <w:rPr>
          <w:szCs w:val="22"/>
          <w:lang w:val="bg-BG"/>
        </w:rPr>
        <w:t>о</w:t>
      </w:r>
      <w:r w:rsidR="001228F9" w:rsidRPr="0050594B">
        <w:rPr>
          <w:szCs w:val="22"/>
          <w:lang w:val="bg-BG"/>
        </w:rPr>
        <w:t xml:space="preserve"> дължимите суми и е придобил</w:t>
      </w:r>
      <w:r w:rsidR="00034F7F" w:rsidRPr="0050594B">
        <w:rPr>
          <w:szCs w:val="22"/>
          <w:lang w:val="bg-BG"/>
        </w:rPr>
        <w:t>о</w:t>
      </w:r>
      <w:r w:rsidR="001228F9" w:rsidRPr="0050594B">
        <w:rPr>
          <w:szCs w:val="22"/>
          <w:lang w:val="bg-BG"/>
        </w:rPr>
        <w:t xml:space="preserve"> имотите.</w:t>
      </w:r>
      <w:r w:rsidR="00311959" w:rsidRPr="0050594B">
        <w:rPr>
          <w:szCs w:val="22"/>
          <w:lang w:val="bg-BG"/>
        </w:rPr>
        <w:t xml:space="preserve"> Със заповед № 959 от 12.08.2016 г. </w:t>
      </w:r>
      <w:r w:rsidR="00034F7F" w:rsidRPr="0050594B">
        <w:rPr>
          <w:szCs w:val="22"/>
          <w:lang w:val="bg-BG"/>
        </w:rPr>
        <w:t>н</w:t>
      </w:r>
      <w:r w:rsidR="00311959" w:rsidRPr="0050594B">
        <w:rPr>
          <w:szCs w:val="22"/>
          <w:lang w:val="bg-BG"/>
        </w:rPr>
        <w:t xml:space="preserve">а </w:t>
      </w:r>
      <w:r w:rsidR="00034F7F" w:rsidRPr="0050594B">
        <w:rPr>
          <w:szCs w:val="22"/>
          <w:lang w:val="bg-BG"/>
        </w:rPr>
        <w:t>и</w:t>
      </w:r>
      <w:r w:rsidR="00311959" w:rsidRPr="0050594B">
        <w:rPr>
          <w:szCs w:val="22"/>
          <w:lang w:val="bg-BG"/>
        </w:rPr>
        <w:t>зпълнителния Директор на И</w:t>
      </w:r>
      <w:r w:rsidR="00A27932" w:rsidRPr="0050594B">
        <w:rPr>
          <w:szCs w:val="22"/>
          <w:lang w:val="bg-BG"/>
        </w:rPr>
        <w:t xml:space="preserve">зпълнителна агенция по горите </w:t>
      </w:r>
      <w:r w:rsidR="00311959" w:rsidRPr="0050594B">
        <w:rPr>
          <w:szCs w:val="22"/>
          <w:lang w:val="bg-BG"/>
        </w:rPr>
        <w:t xml:space="preserve">е учреден безсрочен сервитут на енергиен обект в полза на </w:t>
      </w:r>
      <w:r w:rsidR="007E4C2E">
        <w:rPr>
          <w:szCs w:val="22"/>
          <w:lang w:val="bg-BG"/>
        </w:rPr>
        <w:t>„</w:t>
      </w:r>
      <w:r w:rsidR="00311959" w:rsidRPr="0050594B">
        <w:rPr>
          <w:szCs w:val="22"/>
          <w:lang w:val="bg-BG"/>
        </w:rPr>
        <w:t>Агроинженеринг 90</w:t>
      </w:r>
      <w:r w:rsidR="007E4C2E">
        <w:rPr>
          <w:szCs w:val="22"/>
          <w:lang w:val="bg-BG"/>
        </w:rPr>
        <w:t>”</w:t>
      </w:r>
      <w:r w:rsidR="00311959" w:rsidRPr="0050594B">
        <w:rPr>
          <w:szCs w:val="22"/>
          <w:lang w:val="bg-BG"/>
        </w:rPr>
        <w:t xml:space="preserve"> ЕООД, върху поземлени имоти – частна държавна со</w:t>
      </w:r>
      <w:r w:rsidR="00034F7F" w:rsidRPr="0050594B">
        <w:rPr>
          <w:szCs w:val="22"/>
          <w:lang w:val="bg-BG"/>
        </w:rPr>
        <w:t>б</w:t>
      </w:r>
      <w:r w:rsidR="00311959" w:rsidRPr="0050594B">
        <w:rPr>
          <w:szCs w:val="22"/>
          <w:lang w:val="bg-BG"/>
        </w:rPr>
        <w:t>с</w:t>
      </w:r>
      <w:r w:rsidR="00034F7F" w:rsidRPr="0050594B">
        <w:rPr>
          <w:szCs w:val="22"/>
          <w:lang w:val="bg-BG"/>
        </w:rPr>
        <w:t>т</w:t>
      </w:r>
      <w:r w:rsidR="00311959" w:rsidRPr="0050594B">
        <w:rPr>
          <w:szCs w:val="22"/>
          <w:lang w:val="bg-BG"/>
        </w:rPr>
        <w:t>веност, за изграждане, експоатация и ремонт на подзем</w:t>
      </w:r>
      <w:r w:rsidR="00034F7F" w:rsidRPr="0050594B">
        <w:rPr>
          <w:szCs w:val="22"/>
          <w:lang w:val="bg-BG"/>
        </w:rPr>
        <w:t>е</w:t>
      </w:r>
      <w:r w:rsidR="00311959" w:rsidRPr="0050594B">
        <w:rPr>
          <w:szCs w:val="22"/>
          <w:lang w:val="bg-BG"/>
        </w:rPr>
        <w:t xml:space="preserve">н напорен </w:t>
      </w:r>
      <w:r w:rsidR="00311959" w:rsidRPr="0050594B">
        <w:rPr>
          <w:szCs w:val="22"/>
          <w:lang w:val="bg-BG"/>
        </w:rPr>
        <w:lastRenderedPageBreak/>
        <w:t>тръбопровод за обекта. Дружеството е заплатило дължимото обезщетение за учредения безсрочен сервитут. Об</w:t>
      </w:r>
      <w:r w:rsidR="00034F7F" w:rsidRPr="0050594B">
        <w:rPr>
          <w:szCs w:val="22"/>
          <w:lang w:val="bg-BG"/>
        </w:rPr>
        <w:t>щ</w:t>
      </w:r>
      <w:r w:rsidR="00311959" w:rsidRPr="0050594B">
        <w:rPr>
          <w:szCs w:val="22"/>
          <w:lang w:val="bg-BG"/>
        </w:rPr>
        <w:t>ина Самоков е издала разрешение за строеж № 119 от 25.10.2016 г. , влязло в сила на 02.12.2016 г.</w:t>
      </w:r>
      <w:r w:rsidR="001228F9" w:rsidRPr="0050594B">
        <w:rPr>
          <w:szCs w:val="22"/>
          <w:lang w:val="bg-BG"/>
        </w:rPr>
        <w:t xml:space="preserve"> </w:t>
      </w:r>
      <w:r w:rsidRPr="0050594B">
        <w:rPr>
          <w:szCs w:val="22"/>
          <w:lang w:val="bg-BG"/>
        </w:rPr>
        <w:t xml:space="preserve"> Очакването е проектът да бъде завършен до 30.06.201</w:t>
      </w:r>
      <w:r w:rsidR="00A54FC6" w:rsidRPr="0050594B">
        <w:rPr>
          <w:szCs w:val="22"/>
          <w:lang w:val="bg-BG"/>
        </w:rPr>
        <w:t>8</w:t>
      </w:r>
      <w:r w:rsidR="00034F7F" w:rsidRPr="0050594B">
        <w:rPr>
          <w:szCs w:val="22"/>
          <w:lang w:val="bg-BG"/>
        </w:rPr>
        <w:t xml:space="preserve"> </w:t>
      </w:r>
      <w:r w:rsidRPr="0050594B">
        <w:rPr>
          <w:szCs w:val="22"/>
          <w:lang w:val="bg-BG"/>
        </w:rPr>
        <w:t>г. Общата инвестиционна стойност е 7,830 х</w:t>
      </w:r>
      <w:r w:rsidR="007E4C2E">
        <w:rPr>
          <w:szCs w:val="22"/>
          <w:lang w:val="bg-BG"/>
        </w:rPr>
        <w:t>ил</w:t>
      </w:r>
      <w:r w:rsidRPr="0050594B">
        <w:rPr>
          <w:szCs w:val="22"/>
          <w:lang w:val="bg-BG"/>
        </w:rPr>
        <w:t>. лв</w:t>
      </w:r>
      <w:r w:rsidRPr="005F4758">
        <w:rPr>
          <w:color w:val="FF0000"/>
          <w:szCs w:val="22"/>
          <w:lang w:val="bg-BG"/>
        </w:rPr>
        <w:t>.</w:t>
      </w:r>
      <w:r w:rsidR="00471A25" w:rsidRPr="005F4758">
        <w:rPr>
          <w:color w:val="FF0000"/>
          <w:szCs w:val="22"/>
          <w:lang w:val="en-US"/>
        </w:rPr>
        <w:t xml:space="preserve"> </w:t>
      </w:r>
      <w:r w:rsidR="00471A25" w:rsidRPr="00092959">
        <w:rPr>
          <w:szCs w:val="22"/>
          <w:lang w:val="en-US"/>
        </w:rPr>
        <w:t>През 2017 г. зелени организации са обжалвали разрешително  за  ползване на повърхностен воден</w:t>
      </w:r>
      <w:r w:rsidR="00D32B47" w:rsidRPr="00092959">
        <w:rPr>
          <w:szCs w:val="22"/>
          <w:lang w:val="en-US"/>
        </w:rPr>
        <w:t xml:space="preserve"> </w:t>
      </w:r>
      <w:r w:rsidR="00D32B47" w:rsidRPr="00092959">
        <w:rPr>
          <w:szCs w:val="22"/>
          <w:lang w:val="bg-BG"/>
        </w:rPr>
        <w:t>обект за МВЕЦ</w:t>
      </w:r>
      <w:r w:rsidR="00471A25" w:rsidRPr="00092959">
        <w:rPr>
          <w:szCs w:val="22"/>
          <w:lang w:val="en-US"/>
        </w:rPr>
        <w:t xml:space="preserve">. МОСВ е формирало работна група, която да проучи дали обжалваните точки са в действителност в зоната на </w:t>
      </w:r>
      <w:r w:rsidR="00FB7803" w:rsidRPr="00092959">
        <w:rPr>
          <w:szCs w:val="22"/>
          <w:lang w:val="en-US"/>
        </w:rPr>
        <w:t xml:space="preserve"> </w:t>
      </w:r>
      <w:r w:rsidR="00FB7803" w:rsidRPr="00092959">
        <w:rPr>
          <w:szCs w:val="22"/>
          <w:lang w:val="bg-BG"/>
        </w:rPr>
        <w:t xml:space="preserve">Национален </w:t>
      </w:r>
      <w:r w:rsidR="00471A25" w:rsidRPr="00092959">
        <w:rPr>
          <w:szCs w:val="22"/>
          <w:lang w:val="en-US"/>
        </w:rPr>
        <w:t>парк</w:t>
      </w:r>
      <w:r w:rsidR="00FB7803" w:rsidRPr="00092959">
        <w:rPr>
          <w:szCs w:val="22"/>
          <w:lang w:val="bg-BG"/>
        </w:rPr>
        <w:t xml:space="preserve"> Рила</w:t>
      </w:r>
      <w:r w:rsidR="00471A25" w:rsidRPr="00092959">
        <w:rPr>
          <w:szCs w:val="22"/>
          <w:lang w:val="en-US"/>
        </w:rPr>
        <w:t>. Дружеството е наело и независим експерт за същата оценка. И двете групи са потвърдили, че тези точки не са в зоната на парка. Дружеството е подало до МОСВ резултатите от експертните оценки, но до момента министерството не е дало официален отговор. Поради тези проблеми през 2017 г. са извършени минимални разходи по ВЕЦ Енерджи, изчаква се становището на МОСВ.</w:t>
      </w:r>
      <w:r w:rsidR="00092959">
        <w:rPr>
          <w:szCs w:val="22"/>
          <w:lang w:val="bg-BG"/>
        </w:rPr>
        <w:t xml:space="preserve"> През 2018 г. със заповед № ДК-10-ЮЗР-74 на РДНСК, Разрешението ни за строеж № 119/25.10.2016 г. бе обявено за нищожно.</w:t>
      </w:r>
      <w:r w:rsidR="007E4C2E">
        <w:rPr>
          <w:szCs w:val="22"/>
          <w:lang w:val="bg-BG"/>
        </w:rPr>
        <w:t xml:space="preserve"> </w:t>
      </w:r>
      <w:r w:rsidR="00092959">
        <w:rPr>
          <w:szCs w:val="22"/>
          <w:lang w:val="bg-BG"/>
        </w:rPr>
        <w:t xml:space="preserve">Дружеството </w:t>
      </w:r>
      <w:r w:rsidR="007E4C2E">
        <w:rPr>
          <w:szCs w:val="22"/>
          <w:lang w:val="bg-BG"/>
        </w:rPr>
        <w:t xml:space="preserve">е </w:t>
      </w:r>
      <w:r w:rsidR="00092959">
        <w:rPr>
          <w:szCs w:val="22"/>
          <w:lang w:val="bg-BG"/>
        </w:rPr>
        <w:t>предприе</w:t>
      </w:r>
      <w:r w:rsidR="007E4C2E">
        <w:rPr>
          <w:szCs w:val="22"/>
          <w:lang w:val="bg-BG"/>
        </w:rPr>
        <w:t xml:space="preserve">ло </w:t>
      </w:r>
      <w:r w:rsidR="00092959">
        <w:rPr>
          <w:szCs w:val="22"/>
          <w:lang w:val="bg-BG"/>
        </w:rPr>
        <w:t xml:space="preserve">действия за възстановяване на платените суми за безсрочен сервитут, поради невъзможност МВЕЦ </w:t>
      </w:r>
      <w:r w:rsidR="007E4C2E">
        <w:rPr>
          <w:szCs w:val="22"/>
          <w:lang w:val="bg-BG"/>
        </w:rPr>
        <w:t>„</w:t>
      </w:r>
      <w:r w:rsidR="00092959">
        <w:rPr>
          <w:szCs w:val="22"/>
          <w:lang w:val="bg-BG"/>
        </w:rPr>
        <w:t>Енерджи</w:t>
      </w:r>
      <w:r w:rsidR="007E4C2E">
        <w:rPr>
          <w:szCs w:val="22"/>
          <w:lang w:val="bg-BG"/>
        </w:rPr>
        <w:t xml:space="preserve">” </w:t>
      </w:r>
      <w:r w:rsidR="00092959">
        <w:rPr>
          <w:szCs w:val="22"/>
          <w:lang w:val="bg-BG"/>
        </w:rPr>
        <w:t>Говедарци да бъде п</w:t>
      </w:r>
      <w:r w:rsidR="00041AD7">
        <w:rPr>
          <w:szCs w:val="22"/>
          <w:lang w:val="bg-BG"/>
        </w:rPr>
        <w:t>ост</w:t>
      </w:r>
      <w:r w:rsidR="00092959">
        <w:rPr>
          <w:szCs w:val="22"/>
          <w:lang w:val="bg-BG"/>
        </w:rPr>
        <w:t>роен.</w:t>
      </w:r>
      <w:r w:rsidR="00CE7056">
        <w:rPr>
          <w:szCs w:val="22"/>
          <w:lang w:val="bg-BG"/>
        </w:rPr>
        <w:t>През 2021 г беше възстановена сумата от 6</w:t>
      </w:r>
      <w:r w:rsidR="005D6661">
        <w:rPr>
          <w:szCs w:val="22"/>
          <w:lang w:val="en-US"/>
        </w:rPr>
        <w:t xml:space="preserve">3 </w:t>
      </w:r>
      <w:r w:rsidR="00CE7056">
        <w:rPr>
          <w:szCs w:val="22"/>
          <w:lang w:val="bg-BG"/>
        </w:rPr>
        <w:t>хил. лева.</w:t>
      </w:r>
    </w:p>
    <w:p w:rsidR="003E24E6" w:rsidRPr="0050594B" w:rsidRDefault="003E24E6" w:rsidP="00902DAD">
      <w:pPr>
        <w:numPr>
          <w:ilvl w:val="0"/>
          <w:numId w:val="11"/>
        </w:numPr>
        <w:spacing w:before="100" w:beforeAutospacing="1" w:after="100" w:afterAutospacing="1" w:line="276" w:lineRule="auto"/>
        <w:jc w:val="both"/>
        <w:rPr>
          <w:szCs w:val="22"/>
          <w:lang w:val="bg-BG"/>
        </w:rPr>
      </w:pPr>
      <w:r w:rsidRPr="0050594B">
        <w:rPr>
          <w:szCs w:val="22"/>
          <w:lang w:val="bg-BG"/>
        </w:rPr>
        <w:t>През декември 2014 г. е закупена земеделска земя в землището на с. Чомаковци общ. Червен бряг  с намерение да бъде изграден ВЕЦ. Проектът е още на ниво проучване.</w:t>
      </w:r>
    </w:p>
    <w:p w:rsidR="00CC3E81" w:rsidRPr="00360167" w:rsidRDefault="00CC3E81" w:rsidP="00902DAD">
      <w:pPr>
        <w:numPr>
          <w:ilvl w:val="0"/>
          <w:numId w:val="11"/>
        </w:numPr>
        <w:spacing w:before="100" w:beforeAutospacing="1" w:after="100" w:afterAutospacing="1" w:line="276" w:lineRule="auto"/>
        <w:jc w:val="both"/>
        <w:rPr>
          <w:szCs w:val="22"/>
        </w:rPr>
      </w:pPr>
      <w:r w:rsidRPr="0050594B">
        <w:rPr>
          <w:szCs w:val="22"/>
          <w:lang w:val="bg-BG"/>
        </w:rPr>
        <w:t>МВЕЦ Огняново –</w:t>
      </w:r>
      <w:r w:rsidR="007E4C2E">
        <w:rPr>
          <w:szCs w:val="22"/>
          <w:lang w:val="bg-BG"/>
        </w:rPr>
        <w:t xml:space="preserve"> </w:t>
      </w:r>
      <w:r w:rsidRPr="0050594B">
        <w:rPr>
          <w:szCs w:val="22"/>
          <w:lang w:val="ru-RU"/>
        </w:rPr>
        <w:t>през 2016 г. са извършени разходи за хидроложко проучване относно изготвянето на оценка на перспективата за изграждане на МВЕЦ, находящ се до Кремиковци, гр. София</w:t>
      </w:r>
      <w:r w:rsidRPr="0050594B">
        <w:rPr>
          <w:szCs w:val="22"/>
        </w:rPr>
        <w:t>.</w:t>
      </w:r>
      <w:r w:rsidRPr="0050594B">
        <w:rPr>
          <w:szCs w:val="22"/>
          <w:lang w:val="bg-BG"/>
        </w:rPr>
        <w:t xml:space="preserve"> На този етап проекта е </w:t>
      </w:r>
      <w:r w:rsidR="0037168F">
        <w:rPr>
          <w:szCs w:val="22"/>
          <w:lang w:val="bg-BG"/>
        </w:rPr>
        <w:t>прекратен</w:t>
      </w:r>
      <w:r w:rsidRPr="0050594B">
        <w:rPr>
          <w:szCs w:val="22"/>
          <w:lang w:val="bg-BG"/>
        </w:rPr>
        <w:t>.</w:t>
      </w:r>
    </w:p>
    <w:p w:rsidR="00360167" w:rsidRPr="00F02F30" w:rsidRDefault="00CE7056" w:rsidP="00902DAD">
      <w:pPr>
        <w:pStyle w:val="ListParagraph"/>
        <w:spacing w:line="276" w:lineRule="auto"/>
        <w:ind w:left="0" w:firstLine="709"/>
        <w:jc w:val="both"/>
        <w:rPr>
          <w:rFonts w:ascii="Times New Roman" w:hAnsi="Times New Roman"/>
          <w:lang w:val="bg-BG"/>
        </w:rPr>
      </w:pPr>
      <w:r>
        <w:rPr>
          <w:rFonts w:ascii="Times New Roman" w:hAnsi="Times New Roman"/>
          <w:lang w:val="bg-BG"/>
        </w:rPr>
        <w:t xml:space="preserve">Друга  дейност на дружеството е </w:t>
      </w:r>
      <w:r w:rsidR="00360167" w:rsidRPr="00F02F30">
        <w:rPr>
          <w:rFonts w:ascii="Times New Roman" w:hAnsi="Times New Roman"/>
          <w:lang w:val="bg-BG"/>
        </w:rPr>
        <w:t xml:space="preserve">свързана с търговия на едро с лекарства на базата на </w:t>
      </w:r>
      <w:r w:rsidR="00360167" w:rsidRPr="00F02F30">
        <w:rPr>
          <w:rFonts w:ascii="Times New Roman" w:hAnsi="Times New Roman"/>
        </w:rPr>
        <w:t>издадено пълно разрешение за търговия на едро с лекарствени средства от Министерството</w:t>
      </w:r>
      <w:r w:rsidR="00360167" w:rsidRPr="00F02F30">
        <w:rPr>
          <w:rFonts w:ascii="Times New Roman" w:hAnsi="Times New Roman"/>
          <w:lang w:val="bg-BG"/>
        </w:rPr>
        <w:t xml:space="preserve"> на здравеопазването, която формира </w:t>
      </w:r>
      <w:r>
        <w:rPr>
          <w:rFonts w:ascii="Times New Roman" w:hAnsi="Times New Roman"/>
          <w:lang w:val="bg-BG"/>
        </w:rPr>
        <w:t xml:space="preserve">7 </w:t>
      </w:r>
      <w:r w:rsidR="00360167" w:rsidRPr="00F02F30">
        <w:rPr>
          <w:rFonts w:ascii="Times New Roman" w:hAnsi="Times New Roman"/>
          <w:lang w:val="bg-BG"/>
        </w:rPr>
        <w:t xml:space="preserve">% от приходите на дружеството. </w:t>
      </w:r>
      <w:r>
        <w:rPr>
          <w:rFonts w:ascii="Times New Roman" w:hAnsi="Times New Roman"/>
          <w:lang w:val="bg-BG"/>
        </w:rPr>
        <w:t xml:space="preserve"> През месец </w:t>
      </w:r>
      <w:r w:rsidR="004E26EA">
        <w:rPr>
          <w:rFonts w:ascii="Times New Roman" w:hAnsi="Times New Roman"/>
          <w:lang w:val="bg-BG"/>
        </w:rPr>
        <w:t xml:space="preserve">април </w:t>
      </w:r>
      <w:r>
        <w:rPr>
          <w:rFonts w:ascii="Times New Roman" w:hAnsi="Times New Roman"/>
          <w:lang w:val="bg-BG"/>
        </w:rPr>
        <w:t xml:space="preserve"> 2021 г. бе прекратен договора </w:t>
      </w:r>
      <w:r w:rsidR="00360167" w:rsidRPr="00F02F30">
        <w:rPr>
          <w:rFonts w:ascii="Times New Roman" w:hAnsi="Times New Roman"/>
          <w:lang w:val="bg-BG"/>
        </w:rPr>
        <w:t>за търговия с лекарства с „ГлаксоСмитКлайн”</w:t>
      </w:r>
      <w:r>
        <w:rPr>
          <w:rFonts w:ascii="Times New Roman" w:hAnsi="Times New Roman"/>
          <w:lang w:val="bg-BG"/>
        </w:rPr>
        <w:t xml:space="preserve"> ЕООД</w:t>
      </w:r>
      <w:r w:rsidR="00902DAD">
        <w:rPr>
          <w:rFonts w:ascii="Times New Roman" w:hAnsi="Times New Roman"/>
          <w:lang w:val="bg-BG"/>
        </w:rPr>
        <w:t xml:space="preserve"> </w:t>
      </w:r>
      <w:r>
        <w:rPr>
          <w:rFonts w:ascii="Times New Roman" w:hAnsi="Times New Roman"/>
          <w:lang w:val="bg-BG"/>
        </w:rPr>
        <w:t>и</w:t>
      </w:r>
      <w:r w:rsidR="00902DAD">
        <w:rPr>
          <w:rFonts w:ascii="Times New Roman" w:hAnsi="Times New Roman"/>
          <w:lang w:val="bg-BG"/>
        </w:rPr>
        <w:t xml:space="preserve"> </w:t>
      </w:r>
      <w:r>
        <w:rPr>
          <w:rFonts w:ascii="Times New Roman" w:hAnsi="Times New Roman"/>
          <w:lang w:val="bg-BG"/>
        </w:rPr>
        <w:t>Дружеството преустанови тази дейност.</w:t>
      </w:r>
    </w:p>
    <w:p w:rsidR="00D13BD7" w:rsidRDefault="00D13BD7" w:rsidP="00902DAD">
      <w:pPr>
        <w:spacing w:line="276" w:lineRule="auto"/>
        <w:ind w:firstLine="720"/>
        <w:jc w:val="both"/>
        <w:rPr>
          <w:szCs w:val="22"/>
          <w:lang w:val="bg-BG"/>
        </w:rPr>
      </w:pPr>
      <w:r w:rsidRPr="0050594B">
        <w:rPr>
          <w:szCs w:val="22"/>
          <w:lang w:val="bg-BG"/>
        </w:rPr>
        <w:t xml:space="preserve">Останалите дейности на дружеството включват: </w:t>
      </w:r>
      <w:r w:rsidR="000D5091" w:rsidRPr="0050594B">
        <w:rPr>
          <w:szCs w:val="22"/>
          <w:lang w:val="bg-BG"/>
        </w:rPr>
        <w:t xml:space="preserve">предоставянето на счетоводни </w:t>
      </w:r>
      <w:r w:rsidR="00241D35">
        <w:rPr>
          <w:szCs w:val="22"/>
          <w:lang w:val="bg-BG"/>
        </w:rPr>
        <w:t xml:space="preserve">услуги </w:t>
      </w:r>
      <w:r w:rsidR="000D5091" w:rsidRPr="0050594B">
        <w:rPr>
          <w:szCs w:val="22"/>
          <w:lang w:val="bg-BG"/>
        </w:rPr>
        <w:t xml:space="preserve">– </w:t>
      </w:r>
      <w:r w:rsidR="00CE7056">
        <w:rPr>
          <w:szCs w:val="22"/>
          <w:lang w:val="bg-BG"/>
        </w:rPr>
        <w:t>6</w:t>
      </w:r>
      <w:r w:rsidR="00241D35">
        <w:rPr>
          <w:szCs w:val="22"/>
          <w:lang w:val="bg-BG"/>
        </w:rPr>
        <w:t xml:space="preserve"> </w:t>
      </w:r>
      <w:r w:rsidR="000D5091" w:rsidRPr="0050594B">
        <w:rPr>
          <w:szCs w:val="22"/>
          <w:lang w:val="bg-BG"/>
        </w:rPr>
        <w:t xml:space="preserve">% от общите приходи на дружеството </w:t>
      </w:r>
      <w:r w:rsidR="00241D35">
        <w:rPr>
          <w:szCs w:val="22"/>
          <w:lang w:val="bg-BG"/>
        </w:rPr>
        <w:t>.</w:t>
      </w:r>
    </w:p>
    <w:p w:rsidR="00241D35" w:rsidRPr="0050594B" w:rsidRDefault="00241D35" w:rsidP="00902DAD">
      <w:pPr>
        <w:spacing w:line="276" w:lineRule="auto"/>
        <w:ind w:firstLine="720"/>
        <w:jc w:val="both"/>
        <w:rPr>
          <w:szCs w:val="22"/>
          <w:lang w:val="bg-BG"/>
        </w:rPr>
      </w:pPr>
    </w:p>
    <w:p w:rsidR="00337729" w:rsidRDefault="00D13BD7" w:rsidP="00902DAD">
      <w:pPr>
        <w:spacing w:line="276" w:lineRule="auto"/>
        <w:ind w:firstLine="720"/>
        <w:jc w:val="both"/>
        <w:rPr>
          <w:szCs w:val="22"/>
          <w:lang w:val="bg-BG"/>
        </w:rPr>
      </w:pPr>
      <w:r w:rsidRPr="0050594B">
        <w:rPr>
          <w:szCs w:val="22"/>
          <w:lang w:val="bg-BG"/>
        </w:rPr>
        <w:t>Към 31.12.</w:t>
      </w:r>
      <w:r w:rsidR="009156DF">
        <w:rPr>
          <w:szCs w:val="22"/>
          <w:lang w:val="ru-RU"/>
        </w:rPr>
        <w:t>202</w:t>
      </w:r>
      <w:r w:rsidR="00051DDC">
        <w:rPr>
          <w:szCs w:val="22"/>
          <w:lang w:val="ru-RU"/>
        </w:rPr>
        <w:t>1</w:t>
      </w:r>
      <w:r w:rsidRPr="0050594B">
        <w:rPr>
          <w:szCs w:val="22"/>
          <w:lang w:val="bg-BG"/>
        </w:rPr>
        <w:t xml:space="preserve"> г. общият брой на персонала в дружеството е </w:t>
      </w:r>
      <w:r w:rsidR="00723154">
        <w:rPr>
          <w:szCs w:val="22"/>
          <w:lang w:val="bg-BG"/>
        </w:rPr>
        <w:t>11</w:t>
      </w:r>
      <w:r w:rsidRPr="0050594B">
        <w:rPr>
          <w:szCs w:val="22"/>
          <w:lang w:val="ru-RU"/>
        </w:rPr>
        <w:t xml:space="preserve"> работници</w:t>
      </w:r>
      <w:r w:rsidRPr="0050594B">
        <w:rPr>
          <w:szCs w:val="22"/>
          <w:lang w:val="bg-BG"/>
        </w:rPr>
        <w:t xml:space="preserve"> и служители (31.12.</w:t>
      </w:r>
      <w:r w:rsidR="00051DDC">
        <w:rPr>
          <w:szCs w:val="22"/>
          <w:lang w:val="bg-BG"/>
        </w:rPr>
        <w:t>2020</w:t>
      </w:r>
      <w:r w:rsidRPr="0050594B">
        <w:rPr>
          <w:szCs w:val="22"/>
          <w:lang w:val="bg-BG"/>
        </w:rPr>
        <w:t xml:space="preserve"> г.: </w:t>
      </w:r>
      <w:r w:rsidR="00E8182F">
        <w:rPr>
          <w:szCs w:val="22"/>
          <w:lang w:val="ru-RU"/>
        </w:rPr>
        <w:t>1</w:t>
      </w:r>
      <w:r w:rsidR="00051DDC">
        <w:rPr>
          <w:szCs w:val="22"/>
          <w:lang w:val="ru-RU"/>
        </w:rPr>
        <w:t>0</w:t>
      </w:r>
      <w:r w:rsidRPr="0050594B">
        <w:rPr>
          <w:szCs w:val="22"/>
          <w:lang w:val="bg-BG"/>
        </w:rPr>
        <w:t>).</w:t>
      </w:r>
    </w:p>
    <w:p w:rsidR="00337729" w:rsidRDefault="00337729" w:rsidP="00902DAD">
      <w:pPr>
        <w:spacing w:line="276" w:lineRule="auto"/>
        <w:rPr>
          <w:szCs w:val="22"/>
          <w:lang w:val="bg-BG"/>
        </w:rPr>
      </w:pPr>
    </w:p>
    <w:p w:rsidR="00337729" w:rsidRDefault="00337729" w:rsidP="00902DAD">
      <w:pPr>
        <w:spacing w:line="276" w:lineRule="auto"/>
        <w:rPr>
          <w:szCs w:val="22"/>
          <w:lang w:val="bg-BG"/>
        </w:rPr>
      </w:pPr>
    </w:p>
    <w:p w:rsidR="000C6852" w:rsidRDefault="000C6852" w:rsidP="00902DAD">
      <w:pPr>
        <w:spacing w:line="276" w:lineRule="auto"/>
        <w:rPr>
          <w:szCs w:val="22"/>
          <w:lang w:val="bg-BG"/>
        </w:rPr>
      </w:pPr>
    </w:p>
    <w:p w:rsidR="00AA6082" w:rsidRDefault="00AA6082" w:rsidP="00902DAD">
      <w:pPr>
        <w:spacing w:line="276" w:lineRule="auto"/>
        <w:rPr>
          <w:szCs w:val="22"/>
          <w:lang w:val="bg-BG"/>
        </w:rPr>
      </w:pPr>
    </w:p>
    <w:p w:rsidR="00902DAD" w:rsidRDefault="00902DAD" w:rsidP="00902DAD">
      <w:pPr>
        <w:spacing w:line="276" w:lineRule="auto"/>
        <w:rPr>
          <w:szCs w:val="22"/>
          <w:lang w:val="bg-BG"/>
        </w:rPr>
      </w:pPr>
    </w:p>
    <w:p w:rsidR="00902DAD" w:rsidRDefault="00902DAD" w:rsidP="00902DAD">
      <w:pPr>
        <w:spacing w:line="276" w:lineRule="auto"/>
        <w:rPr>
          <w:szCs w:val="22"/>
          <w:lang w:val="bg-BG"/>
        </w:rPr>
      </w:pPr>
    </w:p>
    <w:p w:rsidR="00AA6082" w:rsidRDefault="00AA6082" w:rsidP="00902DAD">
      <w:pPr>
        <w:spacing w:line="276" w:lineRule="auto"/>
        <w:rPr>
          <w:szCs w:val="22"/>
          <w:lang w:val="bg-BG"/>
        </w:rPr>
      </w:pPr>
    </w:p>
    <w:p w:rsidR="00AA6082" w:rsidRDefault="00AA6082" w:rsidP="00902DAD">
      <w:pPr>
        <w:spacing w:line="276" w:lineRule="auto"/>
        <w:rPr>
          <w:szCs w:val="22"/>
          <w:lang w:val="bg-BG"/>
        </w:rPr>
      </w:pPr>
    </w:p>
    <w:p w:rsidR="00902DAD" w:rsidRDefault="00902DAD" w:rsidP="00902DAD">
      <w:pPr>
        <w:spacing w:line="276" w:lineRule="auto"/>
        <w:rPr>
          <w:szCs w:val="22"/>
          <w:lang w:val="bg-BG"/>
        </w:rPr>
      </w:pPr>
    </w:p>
    <w:p w:rsidR="00902DAD" w:rsidRDefault="00902DAD" w:rsidP="00902DAD">
      <w:pPr>
        <w:spacing w:line="276" w:lineRule="auto"/>
        <w:rPr>
          <w:szCs w:val="22"/>
          <w:lang w:val="bg-BG"/>
        </w:rPr>
      </w:pPr>
    </w:p>
    <w:p w:rsidR="00902DAD" w:rsidRDefault="00902DAD" w:rsidP="00902DAD">
      <w:pPr>
        <w:spacing w:line="276" w:lineRule="auto"/>
        <w:rPr>
          <w:szCs w:val="22"/>
          <w:lang w:val="bg-BG"/>
        </w:rPr>
      </w:pPr>
    </w:p>
    <w:p w:rsidR="00AA6082" w:rsidRDefault="00AA6082" w:rsidP="00902DAD">
      <w:pPr>
        <w:spacing w:line="276" w:lineRule="auto"/>
        <w:rPr>
          <w:szCs w:val="22"/>
          <w:lang w:val="bg-BG"/>
        </w:rPr>
      </w:pPr>
    </w:p>
    <w:p w:rsidR="00E74405" w:rsidRDefault="00E74405" w:rsidP="00902DAD">
      <w:pPr>
        <w:spacing w:line="276" w:lineRule="auto"/>
        <w:rPr>
          <w:szCs w:val="22"/>
          <w:lang w:val="bg-BG"/>
        </w:rPr>
      </w:pPr>
    </w:p>
    <w:p w:rsidR="000C0946" w:rsidRDefault="000C0946" w:rsidP="00902DAD">
      <w:pPr>
        <w:pStyle w:val="Heading1"/>
        <w:numPr>
          <w:ilvl w:val="0"/>
          <w:numId w:val="2"/>
        </w:numPr>
        <w:spacing w:line="276" w:lineRule="auto"/>
        <w:jc w:val="both"/>
        <w:rPr>
          <w:rFonts w:ascii="Times New Roman" w:hAnsi="Times New Roman"/>
          <w:bCs w:val="0"/>
          <w:sz w:val="22"/>
          <w:szCs w:val="22"/>
          <w:lang w:val="en-US"/>
        </w:rPr>
      </w:pPr>
      <w:r w:rsidRPr="0050594B">
        <w:rPr>
          <w:rFonts w:ascii="Times New Roman" w:hAnsi="Times New Roman"/>
          <w:bCs w:val="0"/>
          <w:sz w:val="22"/>
          <w:szCs w:val="22"/>
          <w:lang w:val="bg-BG"/>
        </w:rPr>
        <w:lastRenderedPageBreak/>
        <w:t xml:space="preserve">АНАЛИЗ НА РЕЗУЛТАТИТЕ ОТ ДЕЙНОСТТА ПРЕЗ </w:t>
      </w:r>
      <w:r w:rsidR="009156DF">
        <w:rPr>
          <w:rFonts w:ascii="Times New Roman" w:hAnsi="Times New Roman"/>
          <w:bCs w:val="0"/>
          <w:sz w:val="22"/>
          <w:szCs w:val="22"/>
          <w:lang w:val="bg-BG"/>
        </w:rPr>
        <w:t>202</w:t>
      </w:r>
      <w:r w:rsidR="001233F1">
        <w:rPr>
          <w:rFonts w:ascii="Times New Roman" w:hAnsi="Times New Roman"/>
          <w:bCs w:val="0"/>
          <w:sz w:val="22"/>
          <w:szCs w:val="22"/>
          <w:lang w:val="bg-BG"/>
        </w:rPr>
        <w:t>1</w:t>
      </w:r>
      <w:r w:rsidRPr="0050594B">
        <w:rPr>
          <w:rFonts w:ascii="Times New Roman" w:hAnsi="Times New Roman"/>
          <w:bCs w:val="0"/>
          <w:sz w:val="22"/>
          <w:szCs w:val="22"/>
          <w:lang w:val="bg-BG"/>
        </w:rPr>
        <w:t xml:space="preserve"> г.</w:t>
      </w:r>
    </w:p>
    <w:p w:rsidR="0050594B" w:rsidRPr="0050594B" w:rsidRDefault="0050594B" w:rsidP="00902DAD">
      <w:pPr>
        <w:spacing w:line="276" w:lineRule="auto"/>
        <w:rPr>
          <w:lang w:val="en-US"/>
        </w:rPr>
      </w:pPr>
    </w:p>
    <w:p w:rsidR="000C0946" w:rsidRPr="0050594B" w:rsidRDefault="000C0946" w:rsidP="00902DAD">
      <w:pPr>
        <w:spacing w:line="276" w:lineRule="auto"/>
        <w:jc w:val="both"/>
        <w:outlineLvl w:val="0"/>
        <w:rPr>
          <w:i/>
          <w:iCs/>
          <w:szCs w:val="22"/>
          <w:lang w:val="bg-BG"/>
        </w:rPr>
      </w:pPr>
      <w:r w:rsidRPr="0050594B">
        <w:rPr>
          <w:b/>
          <w:bCs/>
          <w:i/>
          <w:iCs/>
          <w:szCs w:val="22"/>
          <w:lang w:val="bg-BG"/>
        </w:rPr>
        <w:t>Структура на активите и пасивите</w:t>
      </w:r>
      <w:r w:rsidRPr="0050594B">
        <w:rPr>
          <w:i/>
          <w:iCs/>
          <w:szCs w:val="22"/>
          <w:lang w:val="bg-BG"/>
        </w:rPr>
        <w:t xml:space="preserve"> </w:t>
      </w:r>
    </w:p>
    <w:tbl>
      <w:tblPr>
        <w:tblW w:w="9028" w:type="dxa"/>
        <w:tblInd w:w="-127" w:type="dxa"/>
        <w:tblLayout w:type="fixed"/>
        <w:tblCellMar>
          <w:left w:w="0" w:type="dxa"/>
          <w:right w:w="0" w:type="dxa"/>
        </w:tblCellMar>
        <w:tblLook w:val="0000"/>
      </w:tblPr>
      <w:tblGrid>
        <w:gridCol w:w="3753"/>
        <w:gridCol w:w="142"/>
        <w:gridCol w:w="1275"/>
        <w:gridCol w:w="142"/>
        <w:gridCol w:w="1114"/>
        <w:gridCol w:w="50"/>
        <w:gridCol w:w="1418"/>
        <w:gridCol w:w="141"/>
        <w:gridCol w:w="993"/>
      </w:tblGrid>
      <w:tr w:rsidR="001D1BA5" w:rsidRPr="00337729" w:rsidTr="003D7776">
        <w:trPr>
          <w:trHeight w:val="600"/>
        </w:trPr>
        <w:tc>
          <w:tcPr>
            <w:tcW w:w="3753"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902DAD">
            <w:pPr>
              <w:spacing w:line="276" w:lineRule="auto"/>
              <w:rPr>
                <w:rFonts w:eastAsia="Arial Unicode MS"/>
                <w:b/>
                <w:bCs/>
                <w:sz w:val="20"/>
                <w:lang w:val="bg-BG"/>
              </w:rPr>
            </w:pPr>
            <w:r w:rsidRPr="00337729">
              <w:rPr>
                <w:b/>
                <w:bCs/>
                <w:sz w:val="20"/>
                <w:lang w:val="bg-BG"/>
              </w:rPr>
              <w:t>АКТИВИ</w:t>
            </w:r>
          </w:p>
        </w:tc>
        <w:tc>
          <w:tcPr>
            <w:tcW w:w="142" w:type="dxa"/>
            <w:tcBorders>
              <w:top w:val="nil"/>
              <w:left w:val="nil"/>
              <w:bottom w:val="nil"/>
              <w:right w:val="nil"/>
            </w:tcBorders>
            <w:noWrap/>
            <w:tcMar>
              <w:top w:w="15" w:type="dxa"/>
              <w:left w:w="15" w:type="dxa"/>
              <w:bottom w:w="0" w:type="dxa"/>
              <w:right w:w="15" w:type="dxa"/>
            </w:tcMar>
            <w:vAlign w:val="center"/>
          </w:tcPr>
          <w:p w:rsidR="001D1BA5" w:rsidRPr="00337729" w:rsidRDefault="001D1BA5" w:rsidP="00902DAD">
            <w:pPr>
              <w:spacing w:line="276" w:lineRule="auto"/>
              <w:jc w:val="center"/>
              <w:rPr>
                <w:rFonts w:eastAsia="Arial Unicode MS"/>
                <w:b/>
                <w:bCs/>
                <w:sz w:val="20"/>
                <w:lang w:val="bg-BG"/>
              </w:rPr>
            </w:pPr>
          </w:p>
        </w:tc>
        <w:tc>
          <w:tcPr>
            <w:tcW w:w="1275"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31.12.</w:t>
            </w:r>
            <w:r w:rsidR="009156DF">
              <w:rPr>
                <w:b/>
                <w:bCs/>
                <w:sz w:val="20"/>
                <w:lang w:val="bg-BG"/>
              </w:rPr>
              <w:t>202</w:t>
            </w:r>
            <w:r w:rsidR="001233F1">
              <w:rPr>
                <w:b/>
                <w:bCs/>
                <w:sz w:val="20"/>
                <w:lang w:val="bg-BG"/>
              </w:rPr>
              <w:t>1</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2"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right"/>
              <w:rPr>
                <w:rFonts w:eastAsia="Arial Unicode MS"/>
                <w:b/>
                <w:bCs/>
                <w:sz w:val="20"/>
                <w:lang w:val="bg-BG"/>
              </w:rPr>
            </w:pPr>
          </w:p>
        </w:tc>
        <w:tc>
          <w:tcPr>
            <w:tcW w:w="1114"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 от общо активи</w:t>
            </w:r>
          </w:p>
        </w:tc>
        <w:tc>
          <w:tcPr>
            <w:tcW w:w="50" w:type="dxa"/>
            <w:tcBorders>
              <w:top w:val="nil"/>
              <w:left w:val="nil"/>
              <w:bottom w:val="nil"/>
              <w:right w:val="nil"/>
            </w:tcBorders>
            <w:tcMar>
              <w:top w:w="15" w:type="dxa"/>
              <w:left w:w="15" w:type="dxa"/>
              <w:bottom w:w="0" w:type="dxa"/>
              <w:right w:w="15" w:type="dxa"/>
            </w:tcMar>
            <w:vAlign w:val="center"/>
          </w:tcPr>
          <w:p w:rsidR="001D1BA5" w:rsidRPr="00337729" w:rsidRDefault="001D1BA5" w:rsidP="00902DAD">
            <w:pPr>
              <w:spacing w:line="276" w:lineRule="auto"/>
              <w:jc w:val="center"/>
              <w:rPr>
                <w:rFonts w:eastAsia="Arial Unicode MS"/>
                <w:b/>
                <w:bCs/>
                <w:sz w:val="20"/>
                <w:lang w:val="bg-BG"/>
              </w:rPr>
            </w:pPr>
          </w:p>
        </w:tc>
        <w:tc>
          <w:tcPr>
            <w:tcW w:w="1418" w:type="dxa"/>
            <w:tcBorders>
              <w:top w:val="nil"/>
              <w:left w:val="nil"/>
              <w:bottom w:val="nil"/>
              <w:right w:val="nil"/>
            </w:tcBorders>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31.12.</w:t>
            </w:r>
            <w:r w:rsidR="009156DF">
              <w:rPr>
                <w:b/>
                <w:bCs/>
                <w:sz w:val="20"/>
                <w:lang w:val="bg-BG"/>
              </w:rPr>
              <w:t>20</w:t>
            </w:r>
            <w:r w:rsidR="001233F1">
              <w:rPr>
                <w:b/>
                <w:bCs/>
                <w:sz w:val="20"/>
                <w:lang w:val="bg-BG"/>
              </w:rPr>
              <w:t>20</w:t>
            </w:r>
            <w:r w:rsidRPr="00337729">
              <w:rPr>
                <w:b/>
                <w:bCs/>
                <w:sz w:val="20"/>
                <w:lang w:val="bg-BG"/>
              </w:rPr>
              <w:t xml:space="preserve">    BGN '0</w:t>
            </w:r>
            <w:r w:rsidR="00DF7272" w:rsidRPr="00337729">
              <w:rPr>
                <w:b/>
                <w:bCs/>
                <w:sz w:val="20"/>
                <w:lang w:val="bg-BG"/>
              </w:rPr>
              <w:t>0</w:t>
            </w:r>
            <w:r w:rsidRPr="00337729">
              <w:rPr>
                <w:b/>
                <w:bCs/>
                <w:sz w:val="20"/>
                <w:lang w:val="bg-BG"/>
              </w:rPr>
              <w:t>0</w:t>
            </w:r>
          </w:p>
        </w:tc>
        <w:tc>
          <w:tcPr>
            <w:tcW w:w="141" w:type="dxa"/>
            <w:tcBorders>
              <w:top w:val="nil"/>
              <w:left w:val="nil"/>
              <w:bottom w:val="nil"/>
              <w:right w:val="nil"/>
            </w:tcBorders>
            <w:vAlign w:val="center"/>
          </w:tcPr>
          <w:p w:rsidR="001D1BA5" w:rsidRPr="00337729" w:rsidRDefault="001D1BA5" w:rsidP="00902DAD">
            <w:pPr>
              <w:spacing w:line="276" w:lineRule="auto"/>
              <w:jc w:val="right"/>
              <w:rPr>
                <w:rFonts w:eastAsia="Arial Unicode MS"/>
                <w:b/>
                <w:bCs/>
                <w:sz w:val="20"/>
                <w:lang w:val="bg-BG"/>
              </w:rPr>
            </w:pPr>
          </w:p>
        </w:tc>
        <w:tc>
          <w:tcPr>
            <w:tcW w:w="993" w:type="dxa"/>
            <w:tcBorders>
              <w:top w:val="nil"/>
              <w:left w:val="nil"/>
              <w:bottom w:val="nil"/>
              <w:right w:val="nil"/>
            </w:tcBorders>
            <w:vAlign w:val="center"/>
          </w:tcPr>
          <w:p w:rsidR="001D1BA5" w:rsidRPr="00337729" w:rsidRDefault="001D1BA5" w:rsidP="00902DAD">
            <w:pPr>
              <w:spacing w:line="276" w:lineRule="auto"/>
              <w:jc w:val="right"/>
              <w:rPr>
                <w:rFonts w:eastAsia="Arial Unicode MS"/>
                <w:b/>
                <w:bCs/>
                <w:sz w:val="20"/>
                <w:lang w:val="bg-BG"/>
              </w:rPr>
            </w:pPr>
            <w:r w:rsidRPr="00337729">
              <w:rPr>
                <w:b/>
                <w:bCs/>
                <w:sz w:val="20"/>
                <w:lang w:val="bg-BG"/>
              </w:rPr>
              <w:t>% от общо активи</w:t>
            </w:r>
          </w:p>
        </w:tc>
      </w:tr>
      <w:tr w:rsidR="00EA5E73"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902DAD">
            <w:pPr>
              <w:spacing w:line="276" w:lineRule="auto"/>
              <w:rPr>
                <w:b/>
                <w:bCs/>
                <w:sz w:val="20"/>
                <w:lang w:val="bg-BG"/>
              </w:rPr>
            </w:pPr>
          </w:p>
        </w:tc>
        <w:tc>
          <w:tcPr>
            <w:tcW w:w="142" w:type="dxa"/>
            <w:tcBorders>
              <w:top w:val="nil"/>
              <w:left w:val="nil"/>
              <w:bottom w:val="nil"/>
              <w:right w:val="nil"/>
            </w:tcBorders>
            <w:noWrap/>
            <w:tcMar>
              <w:top w:w="15" w:type="dxa"/>
              <w:left w:w="15" w:type="dxa"/>
              <w:bottom w:w="0" w:type="dxa"/>
              <w:right w:w="15" w:type="dxa"/>
            </w:tcMar>
            <w:vAlign w:val="center"/>
          </w:tcPr>
          <w:p w:rsidR="00EA5E73" w:rsidRPr="00337729" w:rsidRDefault="00EA5E73"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EA5E73" w:rsidRDefault="00EA5E73" w:rsidP="00902DAD">
            <w:pPr>
              <w:spacing w:line="276" w:lineRule="auto"/>
              <w:jc w:val="right"/>
              <w:rPr>
                <w:b/>
                <w:bCs/>
                <w:sz w:val="20"/>
                <w:lang w:val="bg-BG"/>
              </w:rPr>
            </w:pPr>
          </w:p>
        </w:tc>
        <w:tc>
          <w:tcPr>
            <w:tcW w:w="142" w:type="dxa"/>
            <w:tcBorders>
              <w:top w:val="nil"/>
              <w:left w:val="nil"/>
              <w:bottom w:val="nil"/>
              <w:right w:val="nil"/>
            </w:tcBorders>
            <w:tcMar>
              <w:top w:w="15" w:type="dxa"/>
              <w:left w:w="15" w:type="dxa"/>
              <w:bottom w:w="0" w:type="dxa"/>
              <w:right w:w="15" w:type="dxa"/>
            </w:tcMar>
          </w:tcPr>
          <w:p w:rsidR="00EA5E73" w:rsidRPr="00337729" w:rsidRDefault="00EA5E73"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EA5E73" w:rsidRDefault="00EA5E73" w:rsidP="00902DAD">
            <w:pPr>
              <w:spacing w:line="276" w:lineRule="auto"/>
              <w:jc w:val="right"/>
              <w:rPr>
                <w:b/>
                <w:sz w:val="20"/>
                <w:lang w:val="bg-BG"/>
              </w:rPr>
            </w:pPr>
          </w:p>
        </w:tc>
        <w:tc>
          <w:tcPr>
            <w:tcW w:w="50" w:type="dxa"/>
            <w:tcBorders>
              <w:top w:val="nil"/>
              <w:left w:val="nil"/>
              <w:bottom w:val="nil"/>
              <w:right w:val="nil"/>
            </w:tcBorders>
            <w:tcMar>
              <w:top w:w="15" w:type="dxa"/>
              <w:left w:w="15" w:type="dxa"/>
              <w:bottom w:w="0" w:type="dxa"/>
              <w:right w:w="15" w:type="dxa"/>
            </w:tcMar>
            <w:vAlign w:val="bottom"/>
          </w:tcPr>
          <w:p w:rsidR="00EA5E73" w:rsidRPr="00337729" w:rsidRDefault="00EA5E73" w:rsidP="00902DAD">
            <w:pPr>
              <w:spacing w:line="276" w:lineRule="auto"/>
              <w:jc w:val="center"/>
              <w:rPr>
                <w:sz w:val="20"/>
                <w:lang w:val="bg-BG"/>
              </w:rPr>
            </w:pPr>
          </w:p>
        </w:tc>
        <w:tc>
          <w:tcPr>
            <w:tcW w:w="1418" w:type="dxa"/>
            <w:tcBorders>
              <w:top w:val="nil"/>
              <w:left w:val="nil"/>
              <w:bottom w:val="nil"/>
              <w:right w:val="nil"/>
            </w:tcBorders>
          </w:tcPr>
          <w:p w:rsidR="00EA5E73" w:rsidRPr="00337729" w:rsidRDefault="00EA5E73" w:rsidP="00902DAD">
            <w:pPr>
              <w:spacing w:line="276" w:lineRule="auto"/>
              <w:jc w:val="right"/>
              <w:rPr>
                <w:b/>
                <w:bCs/>
                <w:sz w:val="20"/>
                <w:lang w:val="bg-BG"/>
              </w:rPr>
            </w:pPr>
          </w:p>
        </w:tc>
        <w:tc>
          <w:tcPr>
            <w:tcW w:w="141" w:type="dxa"/>
            <w:tcBorders>
              <w:top w:val="nil"/>
              <w:left w:val="nil"/>
              <w:bottom w:val="nil"/>
              <w:right w:val="nil"/>
            </w:tcBorders>
          </w:tcPr>
          <w:p w:rsidR="00EA5E73" w:rsidRPr="00337729" w:rsidRDefault="00EA5E73" w:rsidP="00902DAD">
            <w:pPr>
              <w:spacing w:line="276" w:lineRule="auto"/>
              <w:jc w:val="right"/>
              <w:rPr>
                <w:sz w:val="20"/>
                <w:lang w:val="bg-BG"/>
              </w:rPr>
            </w:pPr>
          </w:p>
        </w:tc>
        <w:tc>
          <w:tcPr>
            <w:tcW w:w="993" w:type="dxa"/>
            <w:tcBorders>
              <w:top w:val="nil"/>
              <w:left w:val="nil"/>
              <w:bottom w:val="nil"/>
              <w:right w:val="nil"/>
            </w:tcBorders>
          </w:tcPr>
          <w:p w:rsidR="00EA5E73" w:rsidRDefault="00EA5E73" w:rsidP="00902DAD">
            <w:pPr>
              <w:spacing w:line="276" w:lineRule="auto"/>
              <w:jc w:val="right"/>
              <w:rPr>
                <w:b/>
                <w:sz w:val="20"/>
                <w:lang w:val="bg-BG"/>
              </w:rPr>
            </w:pP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rFonts w:eastAsia="Arial Unicode MS"/>
                <w:b/>
                <w:bCs/>
                <w:sz w:val="20"/>
                <w:lang w:val="bg-BG"/>
              </w:rPr>
            </w:pPr>
            <w:r w:rsidRPr="00337729">
              <w:rPr>
                <w:b/>
                <w:bCs/>
                <w:sz w:val="20"/>
                <w:lang w:val="bg-BG"/>
              </w:rPr>
              <w:t xml:space="preserve">Нетекущи  активи  </w:t>
            </w:r>
            <w:r w:rsidRPr="00337729">
              <w:rPr>
                <w:bCs/>
                <w:sz w:val="20"/>
                <w:lang w:val="bg-BG"/>
              </w:rPr>
              <w:t>в т. ч.</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6E5E0A" w:rsidRDefault="001233F1" w:rsidP="00902DAD">
            <w:pPr>
              <w:spacing w:line="276" w:lineRule="auto"/>
              <w:jc w:val="right"/>
              <w:rPr>
                <w:b/>
                <w:bCs/>
                <w:sz w:val="20"/>
                <w:lang w:val="bg-BG"/>
              </w:rPr>
            </w:pPr>
            <w:r>
              <w:rPr>
                <w:b/>
                <w:bCs/>
                <w:sz w:val="20"/>
                <w:lang w:val="bg-BG"/>
              </w:rPr>
              <w:t>1,</w:t>
            </w:r>
            <w:r w:rsidR="003E1523">
              <w:rPr>
                <w:b/>
                <w:bCs/>
                <w:sz w:val="20"/>
                <w:lang w:val="bg-BG"/>
              </w:rPr>
              <w:t>746</w:t>
            </w:r>
          </w:p>
        </w:tc>
        <w:tc>
          <w:tcPr>
            <w:tcW w:w="142" w:type="dxa"/>
            <w:tcBorders>
              <w:top w:val="nil"/>
              <w:left w:val="nil"/>
              <w:bottom w:val="nil"/>
              <w:right w:val="nil"/>
            </w:tcBorders>
            <w:tcMar>
              <w:top w:w="15" w:type="dxa"/>
              <w:left w:w="15" w:type="dxa"/>
              <w:bottom w:w="0" w:type="dxa"/>
              <w:right w:w="15" w:type="dxa"/>
            </w:tcMar>
          </w:tcPr>
          <w:p w:rsidR="001233F1" w:rsidRPr="00337729"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37729" w:rsidRDefault="003E1523" w:rsidP="00902DAD">
            <w:pPr>
              <w:spacing w:line="276" w:lineRule="auto"/>
              <w:jc w:val="right"/>
              <w:rPr>
                <w:b/>
                <w:sz w:val="20"/>
                <w:lang w:val="bg-BG"/>
              </w:rPr>
            </w:pPr>
            <w:r>
              <w:rPr>
                <w:b/>
                <w:sz w:val="20"/>
                <w:lang w:val="bg-BG"/>
              </w:rPr>
              <w:t>87</w:t>
            </w:r>
            <w:r w:rsidR="001233F1" w:rsidRPr="00337729">
              <w:rPr>
                <w:b/>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1233F1" w:rsidRPr="00337729"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6E5E0A" w:rsidRDefault="001233F1" w:rsidP="00902DAD">
            <w:pPr>
              <w:spacing w:line="276" w:lineRule="auto"/>
              <w:jc w:val="right"/>
              <w:rPr>
                <w:b/>
                <w:bCs/>
                <w:sz w:val="20"/>
                <w:lang w:val="bg-BG"/>
              </w:rPr>
            </w:pPr>
            <w:r>
              <w:rPr>
                <w:b/>
                <w:bCs/>
                <w:sz w:val="20"/>
                <w:lang w:val="bg-BG"/>
              </w:rPr>
              <w:t>1,819</w:t>
            </w:r>
          </w:p>
        </w:tc>
        <w:tc>
          <w:tcPr>
            <w:tcW w:w="141" w:type="dxa"/>
            <w:tcBorders>
              <w:top w:val="nil"/>
              <w:left w:val="nil"/>
              <w:bottom w:val="nil"/>
              <w:right w:val="nil"/>
            </w:tcBorders>
          </w:tcPr>
          <w:p w:rsidR="001233F1" w:rsidRPr="00337729"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37729" w:rsidRDefault="001233F1" w:rsidP="00902DAD">
            <w:pPr>
              <w:spacing w:line="276" w:lineRule="auto"/>
              <w:jc w:val="right"/>
              <w:rPr>
                <w:b/>
                <w:sz w:val="20"/>
                <w:lang w:val="bg-BG"/>
              </w:rPr>
            </w:pPr>
            <w:r>
              <w:rPr>
                <w:b/>
                <w:sz w:val="20"/>
                <w:lang w:val="bg-BG"/>
              </w:rPr>
              <w:t>89</w:t>
            </w:r>
            <w:r w:rsidRPr="00337729">
              <w:rPr>
                <w:b/>
                <w:sz w:val="20"/>
                <w:lang w:val="bg-BG"/>
              </w:rPr>
              <w:t xml:space="preserve"> %</w:t>
            </w:r>
          </w:p>
        </w:tc>
      </w:tr>
      <w:tr w:rsidR="001233F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rPr>
                <w:rFonts w:eastAsia="Arial Unicode MS"/>
                <w:bCs/>
                <w:sz w:val="20"/>
                <w:lang w:val="bg-BG"/>
              </w:rPr>
            </w:pPr>
            <w:r w:rsidRPr="003D7776">
              <w:rPr>
                <w:bCs/>
                <w:sz w:val="20"/>
                <w:lang w:val="bg-BG"/>
              </w:rPr>
              <w:t>Имоти, машини и съоръжения</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bCs/>
                <w:sz w:val="20"/>
                <w:lang w:val="bg-BG"/>
              </w:rPr>
            </w:pPr>
            <w:r>
              <w:rPr>
                <w:bCs/>
                <w:sz w:val="20"/>
                <w:lang w:val="bg-BG"/>
              </w:rPr>
              <w:t>113</w:t>
            </w:r>
            <w:r w:rsidR="001233F1" w:rsidRPr="003D7776">
              <w:rPr>
                <w:bCs/>
                <w:sz w:val="20"/>
                <w:lang w:val="bg-BG"/>
              </w:rPr>
              <w:t>7</w:t>
            </w:r>
          </w:p>
        </w:tc>
        <w:tc>
          <w:tcPr>
            <w:tcW w:w="142"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sz w:val="20"/>
                <w:lang w:val="bg-BG"/>
              </w:rPr>
            </w:pPr>
            <w:r>
              <w:rPr>
                <w:sz w:val="20"/>
                <w:lang w:val="bg-BG"/>
              </w:rPr>
              <w:t>57</w:t>
            </w:r>
            <w:r w:rsidR="001233F1" w:rsidRPr="003D7776">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1233F1" w:rsidRPr="003D7776"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3D7776" w:rsidRDefault="001233F1" w:rsidP="00902DAD">
            <w:pPr>
              <w:spacing w:line="276" w:lineRule="auto"/>
              <w:jc w:val="right"/>
              <w:rPr>
                <w:bCs/>
                <w:sz w:val="20"/>
                <w:lang w:val="bg-BG"/>
              </w:rPr>
            </w:pPr>
            <w:r w:rsidRPr="003D7776">
              <w:rPr>
                <w:bCs/>
                <w:sz w:val="20"/>
                <w:lang w:val="bg-BG"/>
              </w:rPr>
              <w:t>1147</w:t>
            </w:r>
          </w:p>
        </w:tc>
        <w:tc>
          <w:tcPr>
            <w:tcW w:w="141" w:type="dxa"/>
            <w:tcBorders>
              <w:top w:val="nil"/>
              <w:left w:val="nil"/>
              <w:bottom w:val="nil"/>
              <w:right w:val="nil"/>
            </w:tcBorders>
          </w:tcPr>
          <w:p w:rsidR="001233F1" w:rsidRPr="003D7776"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D7776" w:rsidRDefault="001233F1" w:rsidP="00902DAD">
            <w:pPr>
              <w:spacing w:line="276" w:lineRule="auto"/>
              <w:jc w:val="right"/>
              <w:rPr>
                <w:sz w:val="20"/>
                <w:lang w:val="bg-BG"/>
              </w:rPr>
            </w:pPr>
            <w:r w:rsidRPr="003D7776">
              <w:rPr>
                <w:sz w:val="20"/>
                <w:lang w:val="bg-BG"/>
              </w:rPr>
              <w:t>56 %</w:t>
            </w:r>
          </w:p>
        </w:tc>
      </w:tr>
      <w:tr w:rsidR="001233F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rPr>
                <w:rFonts w:eastAsia="Arial Unicode MS"/>
                <w:bCs/>
                <w:sz w:val="20"/>
                <w:lang w:val="bg-BG"/>
              </w:rPr>
            </w:pPr>
            <w:r w:rsidRPr="003D7776">
              <w:rPr>
                <w:bCs/>
                <w:sz w:val="20"/>
                <w:lang w:val="bg-BG"/>
              </w:rPr>
              <w:t>Инвестиционни имоти</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bCs/>
                <w:sz w:val="20"/>
                <w:lang w:val="bg-BG"/>
              </w:rPr>
            </w:pPr>
            <w:r>
              <w:rPr>
                <w:bCs/>
                <w:sz w:val="20"/>
                <w:lang w:val="bg-BG"/>
              </w:rPr>
              <w:t>451</w:t>
            </w:r>
          </w:p>
        </w:tc>
        <w:tc>
          <w:tcPr>
            <w:tcW w:w="142"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sz w:val="20"/>
                <w:lang w:val="bg-BG"/>
              </w:rPr>
            </w:pPr>
            <w:r>
              <w:rPr>
                <w:sz w:val="20"/>
                <w:lang w:val="bg-BG"/>
              </w:rPr>
              <w:t>22</w:t>
            </w:r>
            <w:r w:rsidR="001233F1" w:rsidRPr="003D7776">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1233F1" w:rsidRPr="003D7776"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3D7776" w:rsidRDefault="001233F1" w:rsidP="00902DAD">
            <w:pPr>
              <w:spacing w:line="276" w:lineRule="auto"/>
              <w:jc w:val="right"/>
              <w:rPr>
                <w:bCs/>
                <w:sz w:val="20"/>
                <w:lang w:val="bg-BG"/>
              </w:rPr>
            </w:pPr>
            <w:r w:rsidRPr="003D7776">
              <w:rPr>
                <w:bCs/>
                <w:sz w:val="20"/>
                <w:lang w:val="bg-BG"/>
              </w:rPr>
              <w:t>517</w:t>
            </w:r>
          </w:p>
        </w:tc>
        <w:tc>
          <w:tcPr>
            <w:tcW w:w="141" w:type="dxa"/>
            <w:tcBorders>
              <w:top w:val="nil"/>
              <w:left w:val="nil"/>
              <w:bottom w:val="nil"/>
              <w:right w:val="nil"/>
            </w:tcBorders>
          </w:tcPr>
          <w:p w:rsidR="001233F1" w:rsidRPr="003D7776"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D7776" w:rsidRDefault="001233F1" w:rsidP="00902DAD">
            <w:pPr>
              <w:spacing w:line="276" w:lineRule="auto"/>
              <w:jc w:val="right"/>
              <w:rPr>
                <w:sz w:val="20"/>
                <w:lang w:val="bg-BG"/>
              </w:rPr>
            </w:pPr>
            <w:r w:rsidRPr="003D7776">
              <w:rPr>
                <w:sz w:val="20"/>
                <w:lang w:val="bg-BG"/>
              </w:rPr>
              <w:t>25 %</w:t>
            </w:r>
          </w:p>
        </w:tc>
      </w:tr>
      <w:tr w:rsidR="001233F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rPr>
                <w:rFonts w:eastAsia="Arial Unicode MS"/>
                <w:bCs/>
                <w:sz w:val="20"/>
                <w:lang w:val="bg-BG"/>
              </w:rPr>
            </w:pPr>
            <w:r w:rsidRPr="003D7776">
              <w:rPr>
                <w:bCs/>
                <w:sz w:val="20"/>
                <w:lang w:val="bg-BG"/>
              </w:rPr>
              <w:t>Активи по отсрочени данъци</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bCs/>
                <w:sz w:val="20"/>
                <w:lang w:val="bg-BG"/>
              </w:rPr>
            </w:pPr>
            <w:r>
              <w:rPr>
                <w:bCs/>
                <w:sz w:val="20"/>
                <w:lang w:val="bg-BG"/>
              </w:rPr>
              <w:t>96</w:t>
            </w:r>
          </w:p>
        </w:tc>
        <w:tc>
          <w:tcPr>
            <w:tcW w:w="142"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D7776" w:rsidRDefault="003E1523" w:rsidP="00902DAD">
            <w:pPr>
              <w:spacing w:line="276" w:lineRule="auto"/>
              <w:jc w:val="right"/>
              <w:rPr>
                <w:sz w:val="20"/>
                <w:lang w:val="bg-BG"/>
              </w:rPr>
            </w:pPr>
            <w:r>
              <w:rPr>
                <w:sz w:val="20"/>
                <w:lang w:val="bg-BG"/>
              </w:rPr>
              <w:t>5</w:t>
            </w:r>
            <w:r w:rsidR="001233F1" w:rsidRPr="003D7776">
              <w:rPr>
                <w:sz w:val="20"/>
                <w:lang w:val="bg-BG"/>
              </w:rPr>
              <w:t xml:space="preserve"> %</w:t>
            </w:r>
          </w:p>
        </w:tc>
        <w:tc>
          <w:tcPr>
            <w:tcW w:w="50" w:type="dxa"/>
            <w:tcBorders>
              <w:top w:val="nil"/>
              <w:left w:val="nil"/>
              <w:bottom w:val="nil"/>
              <w:right w:val="nil"/>
            </w:tcBorders>
            <w:tcMar>
              <w:top w:w="15" w:type="dxa"/>
              <w:left w:w="15" w:type="dxa"/>
              <w:bottom w:w="0" w:type="dxa"/>
              <w:right w:w="15" w:type="dxa"/>
            </w:tcMar>
            <w:vAlign w:val="bottom"/>
          </w:tcPr>
          <w:p w:rsidR="001233F1" w:rsidRPr="003D7776"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3D7776" w:rsidRDefault="001233F1" w:rsidP="00902DAD">
            <w:pPr>
              <w:spacing w:line="276" w:lineRule="auto"/>
              <w:jc w:val="right"/>
              <w:rPr>
                <w:bCs/>
                <w:sz w:val="20"/>
                <w:lang w:val="bg-BG"/>
              </w:rPr>
            </w:pPr>
            <w:r w:rsidRPr="003D7776">
              <w:rPr>
                <w:bCs/>
                <w:sz w:val="20"/>
                <w:lang w:val="bg-BG"/>
              </w:rPr>
              <w:t>93</w:t>
            </w:r>
          </w:p>
        </w:tc>
        <w:tc>
          <w:tcPr>
            <w:tcW w:w="141" w:type="dxa"/>
            <w:tcBorders>
              <w:top w:val="nil"/>
              <w:left w:val="nil"/>
              <w:bottom w:val="nil"/>
              <w:right w:val="nil"/>
            </w:tcBorders>
          </w:tcPr>
          <w:p w:rsidR="001233F1" w:rsidRPr="003D7776"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D7776" w:rsidRDefault="001233F1" w:rsidP="00902DAD">
            <w:pPr>
              <w:spacing w:line="276" w:lineRule="auto"/>
              <w:jc w:val="right"/>
              <w:rPr>
                <w:sz w:val="20"/>
                <w:lang w:val="bg-BG"/>
              </w:rPr>
            </w:pPr>
            <w:r w:rsidRPr="003D7776">
              <w:rPr>
                <w:sz w:val="20"/>
                <w:lang w:val="bg-BG"/>
              </w:rPr>
              <w:t>5 %</w:t>
            </w:r>
          </w:p>
        </w:tc>
      </w:tr>
      <w:tr w:rsidR="001233F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rPr>
                <w:bCs/>
                <w:sz w:val="20"/>
                <w:lang w:val="bg-BG"/>
              </w:rPr>
            </w:pPr>
            <w:r>
              <w:rPr>
                <w:bCs/>
                <w:sz w:val="20"/>
                <w:lang w:val="bg-BG"/>
              </w:rPr>
              <w:t>Други дългосрочни инвестиции</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bCs/>
                <w:sz w:val="20"/>
                <w:lang w:val="bg-BG"/>
              </w:rPr>
            </w:pPr>
            <w:r>
              <w:rPr>
                <w:bCs/>
                <w:sz w:val="20"/>
                <w:lang w:val="bg-BG"/>
              </w:rPr>
              <w:t>4</w:t>
            </w:r>
          </w:p>
        </w:tc>
        <w:tc>
          <w:tcPr>
            <w:tcW w:w="142"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r>
              <w:rPr>
                <w:sz w:val="20"/>
                <w:lang w:val="bg-BG"/>
              </w:rPr>
              <w:t>-</w:t>
            </w:r>
          </w:p>
        </w:tc>
        <w:tc>
          <w:tcPr>
            <w:tcW w:w="50" w:type="dxa"/>
            <w:tcBorders>
              <w:top w:val="nil"/>
              <w:left w:val="nil"/>
              <w:bottom w:val="nil"/>
              <w:right w:val="nil"/>
            </w:tcBorders>
            <w:tcMar>
              <w:top w:w="15" w:type="dxa"/>
              <w:left w:w="15" w:type="dxa"/>
              <w:bottom w:w="0" w:type="dxa"/>
              <w:right w:w="15" w:type="dxa"/>
            </w:tcMar>
            <w:vAlign w:val="bottom"/>
          </w:tcPr>
          <w:p w:rsidR="001233F1" w:rsidRPr="003D7776"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3D7776" w:rsidRDefault="001233F1" w:rsidP="00902DAD">
            <w:pPr>
              <w:spacing w:line="276" w:lineRule="auto"/>
              <w:jc w:val="right"/>
              <w:rPr>
                <w:bCs/>
                <w:sz w:val="20"/>
                <w:lang w:val="bg-BG"/>
              </w:rPr>
            </w:pPr>
            <w:r>
              <w:rPr>
                <w:bCs/>
                <w:sz w:val="20"/>
                <w:lang w:val="bg-BG"/>
              </w:rPr>
              <w:t>4</w:t>
            </w:r>
          </w:p>
        </w:tc>
        <w:tc>
          <w:tcPr>
            <w:tcW w:w="141" w:type="dxa"/>
            <w:tcBorders>
              <w:top w:val="nil"/>
              <w:left w:val="nil"/>
              <w:bottom w:val="nil"/>
              <w:right w:val="nil"/>
            </w:tcBorders>
          </w:tcPr>
          <w:p w:rsidR="001233F1" w:rsidRPr="003D7776"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D7776" w:rsidRDefault="001233F1" w:rsidP="00902DAD">
            <w:pPr>
              <w:spacing w:line="276" w:lineRule="auto"/>
              <w:jc w:val="right"/>
              <w:rPr>
                <w:sz w:val="20"/>
                <w:lang w:val="bg-BG"/>
              </w:rPr>
            </w:pPr>
            <w:r>
              <w:rPr>
                <w:sz w:val="20"/>
                <w:lang w:val="bg-BG"/>
              </w:rPr>
              <w:t>-</w:t>
            </w:r>
          </w:p>
        </w:tc>
      </w:tr>
      <w:tr w:rsidR="001233F1" w:rsidRPr="00337729" w:rsidTr="007E4C2E">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rPr>
                <w:rFonts w:eastAsia="Arial Unicode MS"/>
                <w:bCs/>
                <w:sz w:val="20"/>
                <w:lang w:val="bg-BG"/>
              </w:rPr>
            </w:pPr>
            <w:r w:rsidRPr="003D7776">
              <w:rPr>
                <w:bCs/>
                <w:sz w:val="20"/>
                <w:lang w:val="bg-BG"/>
              </w:rPr>
              <w:t xml:space="preserve">Дългосрочни </w:t>
            </w:r>
            <w:r>
              <w:rPr>
                <w:bCs/>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center"/>
          </w:tcPr>
          <w:p w:rsidR="001233F1" w:rsidRPr="003D7776"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bCs/>
                <w:sz w:val="20"/>
                <w:lang w:val="bg-BG"/>
              </w:rPr>
            </w:pPr>
            <w:r>
              <w:rPr>
                <w:bCs/>
                <w:sz w:val="20"/>
                <w:lang w:val="bg-BG"/>
              </w:rPr>
              <w:t>58</w:t>
            </w:r>
          </w:p>
        </w:tc>
        <w:tc>
          <w:tcPr>
            <w:tcW w:w="142"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p>
        </w:tc>
        <w:tc>
          <w:tcPr>
            <w:tcW w:w="1114" w:type="dxa"/>
            <w:tcBorders>
              <w:top w:val="nil"/>
              <w:left w:val="nil"/>
              <w:bottom w:val="nil"/>
              <w:right w:val="nil"/>
            </w:tcBorders>
            <w:tcMar>
              <w:top w:w="15" w:type="dxa"/>
              <w:left w:w="15" w:type="dxa"/>
              <w:bottom w:w="0" w:type="dxa"/>
              <w:right w:w="15" w:type="dxa"/>
            </w:tcMar>
          </w:tcPr>
          <w:p w:rsidR="001233F1" w:rsidRPr="003D7776" w:rsidRDefault="001233F1" w:rsidP="00902DAD">
            <w:pPr>
              <w:spacing w:line="276" w:lineRule="auto"/>
              <w:jc w:val="right"/>
              <w:rPr>
                <w:sz w:val="20"/>
                <w:lang w:val="bg-BG"/>
              </w:rPr>
            </w:pPr>
            <w:r w:rsidRPr="003D7776">
              <w:rPr>
                <w:sz w:val="20"/>
                <w:lang w:val="bg-BG"/>
              </w:rPr>
              <w:t>3 %</w:t>
            </w:r>
          </w:p>
        </w:tc>
        <w:tc>
          <w:tcPr>
            <w:tcW w:w="50" w:type="dxa"/>
            <w:tcBorders>
              <w:top w:val="nil"/>
              <w:left w:val="nil"/>
              <w:bottom w:val="nil"/>
              <w:right w:val="nil"/>
            </w:tcBorders>
            <w:tcMar>
              <w:top w:w="15" w:type="dxa"/>
              <w:left w:w="15" w:type="dxa"/>
              <w:bottom w:w="0" w:type="dxa"/>
              <w:right w:w="15" w:type="dxa"/>
            </w:tcMar>
            <w:vAlign w:val="bottom"/>
          </w:tcPr>
          <w:p w:rsidR="001233F1" w:rsidRPr="003D7776" w:rsidRDefault="001233F1" w:rsidP="00902DAD">
            <w:pPr>
              <w:spacing w:line="276" w:lineRule="auto"/>
              <w:jc w:val="center"/>
              <w:rPr>
                <w:sz w:val="20"/>
                <w:lang w:val="bg-BG"/>
              </w:rPr>
            </w:pPr>
          </w:p>
        </w:tc>
        <w:tc>
          <w:tcPr>
            <w:tcW w:w="1418" w:type="dxa"/>
            <w:tcBorders>
              <w:top w:val="nil"/>
              <w:left w:val="nil"/>
              <w:bottom w:val="nil"/>
              <w:right w:val="nil"/>
            </w:tcBorders>
          </w:tcPr>
          <w:p w:rsidR="001233F1" w:rsidRPr="003D7776" w:rsidRDefault="001233F1" w:rsidP="00902DAD">
            <w:pPr>
              <w:spacing w:line="276" w:lineRule="auto"/>
              <w:jc w:val="right"/>
              <w:rPr>
                <w:bCs/>
                <w:sz w:val="20"/>
                <w:lang w:val="bg-BG"/>
              </w:rPr>
            </w:pPr>
            <w:r>
              <w:rPr>
                <w:bCs/>
                <w:sz w:val="20"/>
                <w:lang w:val="bg-BG"/>
              </w:rPr>
              <w:t>58</w:t>
            </w:r>
          </w:p>
        </w:tc>
        <w:tc>
          <w:tcPr>
            <w:tcW w:w="141" w:type="dxa"/>
            <w:tcBorders>
              <w:top w:val="nil"/>
              <w:left w:val="nil"/>
              <w:bottom w:val="nil"/>
              <w:right w:val="nil"/>
            </w:tcBorders>
          </w:tcPr>
          <w:p w:rsidR="001233F1" w:rsidRPr="003D7776" w:rsidRDefault="001233F1" w:rsidP="00902DAD">
            <w:pPr>
              <w:spacing w:line="276" w:lineRule="auto"/>
              <w:jc w:val="right"/>
              <w:rPr>
                <w:sz w:val="20"/>
                <w:lang w:val="bg-BG"/>
              </w:rPr>
            </w:pPr>
          </w:p>
        </w:tc>
        <w:tc>
          <w:tcPr>
            <w:tcW w:w="993" w:type="dxa"/>
            <w:tcBorders>
              <w:top w:val="nil"/>
              <w:left w:val="nil"/>
              <w:bottom w:val="nil"/>
              <w:right w:val="nil"/>
            </w:tcBorders>
          </w:tcPr>
          <w:p w:rsidR="001233F1" w:rsidRPr="003D7776" w:rsidRDefault="001233F1" w:rsidP="00902DAD">
            <w:pPr>
              <w:spacing w:line="276" w:lineRule="auto"/>
              <w:jc w:val="right"/>
              <w:rPr>
                <w:sz w:val="20"/>
                <w:lang w:val="bg-BG"/>
              </w:rPr>
            </w:pPr>
            <w:r w:rsidRPr="003D7776">
              <w:rPr>
                <w:sz w:val="20"/>
                <w:lang w:val="bg-BG"/>
              </w:rPr>
              <w:t>3 %</w:t>
            </w: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Default="001233F1" w:rsidP="00902DAD">
            <w:pPr>
              <w:spacing w:after="120" w:line="276" w:lineRule="auto"/>
              <w:rPr>
                <w:b/>
                <w:bCs/>
                <w:sz w:val="20"/>
                <w:lang w:val="bg-BG"/>
              </w:rPr>
            </w:pPr>
          </w:p>
          <w:p w:rsidR="001233F1" w:rsidRPr="00337729" w:rsidRDefault="001233F1" w:rsidP="00902DAD">
            <w:pPr>
              <w:spacing w:after="120" w:line="276" w:lineRule="auto"/>
              <w:rPr>
                <w:sz w:val="20"/>
                <w:lang w:val="bg-BG"/>
              </w:rPr>
            </w:pPr>
            <w:r w:rsidRPr="00337729">
              <w:rPr>
                <w:b/>
                <w:bCs/>
                <w:sz w:val="20"/>
                <w:lang w:val="bg-BG"/>
              </w:rPr>
              <w:t>Текущи активи</w:t>
            </w:r>
            <w:r w:rsidRPr="00337729">
              <w:rPr>
                <w:bCs/>
                <w:sz w:val="20"/>
                <w:lang w:val="bg-BG"/>
              </w:rPr>
              <w:t xml:space="preserve">  в т. ч.</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after="120"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Pr="006E5E0A" w:rsidRDefault="003E1523" w:rsidP="00902DAD">
            <w:pPr>
              <w:spacing w:line="276" w:lineRule="auto"/>
              <w:jc w:val="right"/>
              <w:rPr>
                <w:b/>
                <w:bCs/>
                <w:sz w:val="20"/>
                <w:lang w:val="bg-BG"/>
              </w:rPr>
            </w:pPr>
            <w:r>
              <w:rPr>
                <w:b/>
                <w:bCs/>
                <w:sz w:val="20"/>
                <w:lang w:val="bg-BG"/>
              </w:rPr>
              <w:t>259</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3E1523" w:rsidP="00902DAD">
            <w:pPr>
              <w:spacing w:line="276" w:lineRule="auto"/>
              <w:jc w:val="right"/>
              <w:rPr>
                <w:b/>
                <w:sz w:val="20"/>
                <w:lang w:val="bg-BG"/>
              </w:rPr>
            </w:pPr>
            <w:r>
              <w:rPr>
                <w:b/>
                <w:sz w:val="20"/>
                <w:lang w:val="bg-BG"/>
              </w:rPr>
              <w:t>13</w:t>
            </w:r>
            <w:r w:rsidR="001233F1" w:rsidRPr="00337729">
              <w:rPr>
                <w:b/>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Pr="006E5E0A" w:rsidRDefault="001233F1" w:rsidP="00902DAD">
            <w:pPr>
              <w:spacing w:line="276" w:lineRule="auto"/>
              <w:jc w:val="right"/>
              <w:rPr>
                <w:b/>
                <w:bCs/>
                <w:sz w:val="20"/>
                <w:lang w:val="bg-BG"/>
              </w:rPr>
            </w:pPr>
            <w:r>
              <w:rPr>
                <w:b/>
                <w:bCs/>
                <w:sz w:val="20"/>
                <w:lang w:val="bg-BG"/>
              </w:rPr>
              <w:t>221</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b/>
                <w:sz w:val="20"/>
                <w:lang w:val="bg-BG"/>
              </w:rPr>
            </w:pPr>
            <w:r>
              <w:rPr>
                <w:b/>
                <w:sz w:val="20"/>
                <w:lang w:val="bg-BG"/>
              </w:rPr>
              <w:t>11</w:t>
            </w:r>
            <w:r w:rsidRPr="00337729">
              <w:rPr>
                <w:b/>
                <w:sz w:val="20"/>
                <w:lang w:val="bg-BG"/>
              </w:rPr>
              <w:t>%</w:t>
            </w:r>
          </w:p>
        </w:tc>
      </w:tr>
      <w:tr w:rsidR="001233F1" w:rsidRPr="00337729" w:rsidTr="00121EC5">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sz w:val="20"/>
                <w:lang w:val="bg-BG"/>
              </w:rPr>
            </w:pPr>
            <w:r>
              <w:rPr>
                <w:sz w:val="20"/>
                <w:lang w:val="bg-BG"/>
              </w:rPr>
              <w:t>Материални запаси</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Default="003E1523" w:rsidP="00902DAD">
            <w:pPr>
              <w:spacing w:line="276" w:lineRule="auto"/>
              <w:jc w:val="right"/>
              <w:rPr>
                <w:sz w:val="20"/>
                <w:lang w:val="bg-BG"/>
              </w:rPr>
            </w:pPr>
            <w:r>
              <w:rPr>
                <w:sz w:val="20"/>
                <w:lang w:val="bg-BG"/>
              </w:rPr>
              <w:t>-</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right"/>
              <w:rPr>
                <w:sz w:val="20"/>
                <w:lang w:val="bg-BG"/>
              </w:rPr>
            </w:pPr>
            <w:r>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Default="001233F1" w:rsidP="00902DAD">
            <w:pPr>
              <w:spacing w:line="276" w:lineRule="auto"/>
              <w:jc w:val="right"/>
              <w:rPr>
                <w:sz w:val="20"/>
                <w:lang w:val="bg-BG"/>
              </w:rPr>
            </w:pPr>
            <w:r>
              <w:rPr>
                <w:sz w:val="20"/>
                <w:lang w:val="bg-BG"/>
              </w:rPr>
              <w:t>1</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sz w:val="20"/>
                <w:lang w:val="bg-BG"/>
              </w:rPr>
            </w:pPr>
            <w:r>
              <w:rPr>
                <w:sz w:val="20"/>
                <w:lang w:val="bg-BG"/>
              </w:rPr>
              <w:t>-</w:t>
            </w:r>
          </w:p>
        </w:tc>
      </w:tr>
      <w:tr w:rsidR="001233F1" w:rsidRPr="00337729" w:rsidTr="00121EC5">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sz w:val="20"/>
                <w:lang w:val="bg-BG"/>
              </w:rPr>
            </w:pPr>
            <w:r>
              <w:rPr>
                <w:sz w:val="20"/>
                <w:lang w:val="bg-BG"/>
              </w:rPr>
              <w:t>Търговски вземания</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Default="003E1523" w:rsidP="00902DAD">
            <w:pPr>
              <w:spacing w:line="276" w:lineRule="auto"/>
              <w:jc w:val="right"/>
              <w:rPr>
                <w:sz w:val="20"/>
                <w:lang w:val="bg-BG"/>
              </w:rPr>
            </w:pPr>
            <w:r>
              <w:rPr>
                <w:sz w:val="20"/>
                <w:lang w:val="bg-BG"/>
              </w:rPr>
              <w:t>24</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3E1523" w:rsidP="00902DAD">
            <w:pPr>
              <w:spacing w:line="276" w:lineRule="auto"/>
              <w:jc w:val="right"/>
              <w:rPr>
                <w:sz w:val="20"/>
                <w:lang w:val="bg-BG"/>
              </w:rPr>
            </w:pPr>
            <w:r>
              <w:rPr>
                <w:sz w:val="20"/>
                <w:lang w:val="bg-BG"/>
              </w:rPr>
              <w:t>1</w:t>
            </w:r>
            <w:r w:rsidR="001233F1">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Default="001233F1" w:rsidP="00902DAD">
            <w:pPr>
              <w:spacing w:line="276" w:lineRule="auto"/>
              <w:jc w:val="right"/>
              <w:rPr>
                <w:sz w:val="20"/>
                <w:lang w:val="bg-BG"/>
              </w:rPr>
            </w:pPr>
            <w:r>
              <w:rPr>
                <w:sz w:val="20"/>
                <w:lang w:val="bg-BG"/>
              </w:rPr>
              <w:t>41</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sz w:val="20"/>
                <w:lang w:val="bg-BG"/>
              </w:rPr>
            </w:pPr>
            <w:r>
              <w:rPr>
                <w:sz w:val="20"/>
                <w:lang w:val="bg-BG"/>
              </w:rPr>
              <w:t>2%</w:t>
            </w: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sz w:val="20"/>
                <w:lang w:val="bg-BG"/>
              </w:rPr>
            </w:pPr>
            <w:r>
              <w:rPr>
                <w:sz w:val="20"/>
                <w:lang w:val="bg-BG"/>
              </w:rPr>
              <w:t>Вземания от свързани лица</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Default="003E1523" w:rsidP="00902DAD">
            <w:pPr>
              <w:spacing w:line="276" w:lineRule="auto"/>
              <w:jc w:val="right"/>
              <w:rPr>
                <w:sz w:val="20"/>
                <w:lang w:val="bg-BG"/>
              </w:rPr>
            </w:pPr>
            <w:r>
              <w:rPr>
                <w:sz w:val="20"/>
                <w:lang w:val="bg-BG"/>
              </w:rPr>
              <w:t>33</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3E1523" w:rsidP="00902DAD">
            <w:pPr>
              <w:spacing w:line="276" w:lineRule="auto"/>
              <w:jc w:val="right"/>
              <w:rPr>
                <w:sz w:val="20"/>
                <w:lang w:val="bg-BG"/>
              </w:rPr>
            </w:pPr>
            <w:r>
              <w:rPr>
                <w:sz w:val="20"/>
                <w:lang w:val="bg-BG"/>
              </w:rPr>
              <w:t>2</w:t>
            </w:r>
            <w:r w:rsidR="001233F1">
              <w:rPr>
                <w:sz w:val="20"/>
                <w:lang w:val="bg-BG"/>
              </w:rPr>
              <w:t>%</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Default="001233F1" w:rsidP="00902DAD">
            <w:pPr>
              <w:spacing w:line="276" w:lineRule="auto"/>
              <w:jc w:val="right"/>
              <w:rPr>
                <w:sz w:val="20"/>
                <w:lang w:val="bg-BG"/>
              </w:rPr>
            </w:pPr>
            <w:r>
              <w:rPr>
                <w:sz w:val="20"/>
                <w:lang w:val="bg-BG"/>
              </w:rPr>
              <w:t>18</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sz w:val="20"/>
                <w:lang w:val="bg-BG"/>
              </w:rPr>
            </w:pPr>
            <w:r>
              <w:rPr>
                <w:sz w:val="20"/>
                <w:lang w:val="bg-BG"/>
              </w:rPr>
              <w:t>1%</w:t>
            </w: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rFonts w:eastAsia="Arial Unicode MS"/>
                <w:iCs/>
                <w:sz w:val="20"/>
                <w:lang w:val="bg-BG"/>
              </w:rPr>
            </w:pPr>
            <w:r w:rsidRPr="00337729">
              <w:rPr>
                <w:sz w:val="20"/>
                <w:lang w:val="bg-BG"/>
              </w:rPr>
              <w:t>Други текущи активи</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Pr="006E5E0A" w:rsidRDefault="003E1523" w:rsidP="00902DAD">
            <w:pPr>
              <w:spacing w:line="276" w:lineRule="auto"/>
              <w:jc w:val="right"/>
              <w:rPr>
                <w:sz w:val="20"/>
                <w:lang w:val="en-GB"/>
              </w:rPr>
            </w:pPr>
            <w:r>
              <w:rPr>
                <w:sz w:val="20"/>
                <w:lang w:val="bg-BG"/>
              </w:rPr>
              <w:t>21</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right"/>
              <w:rPr>
                <w:sz w:val="20"/>
                <w:lang w:val="bg-BG"/>
              </w:rPr>
            </w:pPr>
            <w:r w:rsidRPr="00337729">
              <w:rPr>
                <w:sz w:val="20"/>
                <w:lang w:val="bg-BG"/>
              </w:rPr>
              <w:t>1 %</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Pr="006E5E0A" w:rsidRDefault="001233F1" w:rsidP="00902DAD">
            <w:pPr>
              <w:spacing w:line="276" w:lineRule="auto"/>
              <w:jc w:val="right"/>
              <w:rPr>
                <w:sz w:val="20"/>
                <w:lang w:val="en-GB"/>
              </w:rPr>
            </w:pPr>
            <w:r>
              <w:rPr>
                <w:sz w:val="20"/>
                <w:lang w:val="bg-BG"/>
              </w:rPr>
              <w:t>25</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sz w:val="20"/>
                <w:lang w:val="bg-BG"/>
              </w:rPr>
            </w:pPr>
            <w:r w:rsidRPr="00337729">
              <w:rPr>
                <w:sz w:val="20"/>
                <w:lang w:val="bg-BG"/>
              </w:rPr>
              <w:t>1 %</w:t>
            </w: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sz w:val="20"/>
                <w:lang w:val="bg-BG"/>
              </w:rPr>
            </w:pPr>
            <w:r w:rsidRPr="00337729">
              <w:rPr>
                <w:sz w:val="20"/>
                <w:lang w:val="bg-BG"/>
              </w:rPr>
              <w:t>Парични средства и еквиваленти</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sz w:val="20"/>
                <w:lang w:val="bg-BG"/>
              </w:rPr>
            </w:pPr>
          </w:p>
        </w:tc>
        <w:tc>
          <w:tcPr>
            <w:tcW w:w="1275" w:type="dxa"/>
            <w:tcBorders>
              <w:top w:val="nil"/>
              <w:left w:val="nil"/>
              <w:bottom w:val="nil"/>
              <w:right w:val="nil"/>
            </w:tcBorders>
            <w:noWrap/>
            <w:tcMar>
              <w:top w:w="15" w:type="dxa"/>
              <w:left w:w="15" w:type="dxa"/>
              <w:bottom w:w="0" w:type="dxa"/>
              <w:right w:w="15" w:type="dxa"/>
            </w:tcMar>
            <w:vAlign w:val="bottom"/>
          </w:tcPr>
          <w:p w:rsidR="001233F1" w:rsidRPr="006E5E0A" w:rsidRDefault="003E1523" w:rsidP="00902DAD">
            <w:pPr>
              <w:spacing w:line="276" w:lineRule="auto"/>
              <w:jc w:val="right"/>
              <w:rPr>
                <w:sz w:val="20"/>
                <w:lang w:val="bg-BG"/>
              </w:rPr>
            </w:pPr>
            <w:r>
              <w:rPr>
                <w:sz w:val="20"/>
                <w:lang w:val="bg-BG"/>
              </w:rPr>
              <w:t>181</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114" w:type="dxa"/>
            <w:tcBorders>
              <w:top w:val="nil"/>
              <w:left w:val="nil"/>
              <w:bottom w:val="nil"/>
              <w:right w:val="nil"/>
            </w:tcBorders>
            <w:noWrap/>
            <w:tcMar>
              <w:top w:w="15" w:type="dxa"/>
              <w:left w:w="15" w:type="dxa"/>
              <w:bottom w:w="0" w:type="dxa"/>
              <w:right w:w="15" w:type="dxa"/>
            </w:tcMar>
            <w:vAlign w:val="bottom"/>
          </w:tcPr>
          <w:p w:rsidR="001233F1" w:rsidRPr="00337729" w:rsidRDefault="003E1523" w:rsidP="00902DAD">
            <w:pPr>
              <w:spacing w:line="276" w:lineRule="auto"/>
              <w:jc w:val="right"/>
              <w:rPr>
                <w:sz w:val="20"/>
                <w:lang w:val="bg-BG"/>
              </w:rPr>
            </w:pPr>
            <w:r>
              <w:rPr>
                <w:sz w:val="20"/>
                <w:lang w:val="bg-BG"/>
              </w:rPr>
              <w:t>9</w:t>
            </w:r>
            <w:r w:rsidR="001233F1" w:rsidRPr="00337729">
              <w:rPr>
                <w:sz w:val="20"/>
                <w:lang w:val="bg-BG"/>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sz w:val="20"/>
                <w:lang w:val="bg-BG"/>
              </w:rPr>
            </w:pPr>
          </w:p>
        </w:tc>
        <w:tc>
          <w:tcPr>
            <w:tcW w:w="1418" w:type="dxa"/>
            <w:tcBorders>
              <w:top w:val="nil"/>
              <w:left w:val="nil"/>
              <w:bottom w:val="nil"/>
              <w:right w:val="nil"/>
            </w:tcBorders>
            <w:vAlign w:val="bottom"/>
          </w:tcPr>
          <w:p w:rsidR="001233F1" w:rsidRPr="006E5E0A" w:rsidRDefault="001233F1" w:rsidP="00902DAD">
            <w:pPr>
              <w:spacing w:line="276" w:lineRule="auto"/>
              <w:jc w:val="right"/>
              <w:rPr>
                <w:sz w:val="20"/>
                <w:lang w:val="bg-BG"/>
              </w:rPr>
            </w:pPr>
            <w:r>
              <w:rPr>
                <w:sz w:val="20"/>
                <w:lang w:val="bg-BG"/>
              </w:rPr>
              <w:t>136</w:t>
            </w:r>
          </w:p>
        </w:tc>
        <w:tc>
          <w:tcPr>
            <w:tcW w:w="141" w:type="dxa"/>
            <w:tcBorders>
              <w:top w:val="nil"/>
              <w:left w:val="nil"/>
              <w:bottom w:val="nil"/>
              <w:right w:val="nil"/>
            </w:tcBorders>
            <w:vAlign w:val="bottom"/>
          </w:tcPr>
          <w:p w:rsidR="001233F1" w:rsidRPr="00337729" w:rsidRDefault="001233F1" w:rsidP="00902DAD">
            <w:pPr>
              <w:spacing w:line="276" w:lineRule="auto"/>
              <w:rPr>
                <w:sz w:val="20"/>
                <w:lang w:val="bg-BG"/>
              </w:rPr>
            </w:pPr>
          </w:p>
        </w:tc>
        <w:tc>
          <w:tcPr>
            <w:tcW w:w="993" w:type="dxa"/>
            <w:tcBorders>
              <w:top w:val="nil"/>
              <w:left w:val="nil"/>
              <w:bottom w:val="nil"/>
              <w:right w:val="nil"/>
            </w:tcBorders>
            <w:vAlign w:val="bottom"/>
          </w:tcPr>
          <w:p w:rsidR="001233F1" w:rsidRPr="00337729" w:rsidRDefault="001233F1" w:rsidP="00902DAD">
            <w:pPr>
              <w:spacing w:line="276" w:lineRule="auto"/>
              <w:jc w:val="right"/>
              <w:rPr>
                <w:sz w:val="20"/>
                <w:lang w:val="bg-BG"/>
              </w:rPr>
            </w:pPr>
            <w:r>
              <w:rPr>
                <w:sz w:val="20"/>
                <w:lang w:val="bg-BG"/>
              </w:rPr>
              <w:t>7</w:t>
            </w:r>
            <w:r w:rsidRPr="00337729">
              <w:rPr>
                <w:sz w:val="20"/>
                <w:lang w:val="bg-BG"/>
              </w:rPr>
              <w:t xml:space="preserve"> %</w:t>
            </w:r>
          </w:p>
        </w:tc>
      </w:tr>
      <w:tr w:rsidR="001233F1" w:rsidRPr="00337729" w:rsidTr="003D7776">
        <w:trPr>
          <w:trHeight w:val="255"/>
        </w:trPr>
        <w:tc>
          <w:tcPr>
            <w:tcW w:w="3753" w:type="dxa"/>
            <w:tcBorders>
              <w:top w:val="nil"/>
              <w:left w:val="nil"/>
              <w:bottom w:val="nil"/>
              <w:right w:val="nil"/>
            </w:tcBorders>
            <w:noWrap/>
            <w:tcMar>
              <w:top w:w="15" w:type="dxa"/>
              <w:left w:w="15" w:type="dxa"/>
              <w:bottom w:w="0" w:type="dxa"/>
              <w:right w:w="15" w:type="dxa"/>
            </w:tcMar>
            <w:vAlign w:val="center"/>
          </w:tcPr>
          <w:p w:rsidR="001233F1" w:rsidRPr="00337729" w:rsidRDefault="001233F1" w:rsidP="00902DAD">
            <w:pPr>
              <w:spacing w:line="276" w:lineRule="auto"/>
              <w:rPr>
                <w:rFonts w:eastAsia="Arial Unicode MS"/>
                <w:b/>
                <w:bCs/>
                <w:sz w:val="20"/>
                <w:lang w:val="bg-BG"/>
              </w:rPr>
            </w:pPr>
            <w:r w:rsidRPr="00337729">
              <w:rPr>
                <w:b/>
                <w:bCs/>
                <w:sz w:val="20"/>
                <w:lang w:val="bg-BG"/>
              </w:rPr>
              <w:t>Общо активи</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jc w:val="center"/>
              <w:rPr>
                <w:rFonts w:eastAsia="Arial Unicode MS"/>
                <w:b/>
                <w:bCs/>
                <w:sz w:val="20"/>
                <w:lang w:val="bg-BG"/>
              </w:rPr>
            </w:pPr>
          </w:p>
        </w:tc>
        <w:tc>
          <w:tcPr>
            <w:tcW w:w="127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233F1" w:rsidRPr="006E5E0A" w:rsidRDefault="001233F1" w:rsidP="00902DAD">
            <w:pPr>
              <w:spacing w:line="276" w:lineRule="auto"/>
              <w:jc w:val="right"/>
              <w:rPr>
                <w:b/>
                <w:bCs/>
                <w:sz w:val="20"/>
                <w:lang w:val="bg-BG"/>
              </w:rPr>
            </w:pPr>
            <w:r w:rsidRPr="006E5E0A">
              <w:rPr>
                <w:b/>
                <w:bCs/>
                <w:sz w:val="20"/>
                <w:lang w:val="bg-BG"/>
              </w:rPr>
              <w:t>2,</w:t>
            </w:r>
            <w:r w:rsidR="003E1523">
              <w:rPr>
                <w:b/>
                <w:bCs/>
                <w:sz w:val="20"/>
                <w:lang w:val="bg-BG"/>
              </w:rPr>
              <w:t>005</w:t>
            </w:r>
          </w:p>
        </w:tc>
        <w:tc>
          <w:tcPr>
            <w:tcW w:w="142"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b/>
                <w:bCs/>
                <w:sz w:val="20"/>
                <w:lang w:val="bg-BG"/>
              </w:rPr>
            </w:pPr>
          </w:p>
        </w:tc>
        <w:tc>
          <w:tcPr>
            <w:tcW w:w="1114"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1233F1" w:rsidRPr="00337729" w:rsidRDefault="001233F1" w:rsidP="00902DAD">
            <w:pPr>
              <w:spacing w:line="276" w:lineRule="auto"/>
              <w:jc w:val="right"/>
              <w:rPr>
                <w:b/>
                <w:bCs/>
                <w:sz w:val="20"/>
                <w:lang w:val="bg-BG"/>
              </w:rPr>
            </w:pPr>
            <w:r w:rsidRPr="00337729">
              <w:rPr>
                <w:b/>
                <w:bCs/>
                <w:sz w:val="20"/>
                <w:lang w:val="bg-BG"/>
              </w:rPr>
              <w:t>100%</w:t>
            </w:r>
          </w:p>
        </w:tc>
        <w:tc>
          <w:tcPr>
            <w:tcW w:w="50" w:type="dxa"/>
            <w:tcBorders>
              <w:top w:val="nil"/>
              <w:left w:val="nil"/>
              <w:bottom w:val="nil"/>
              <w:right w:val="nil"/>
            </w:tcBorders>
            <w:noWrap/>
            <w:tcMar>
              <w:top w:w="15" w:type="dxa"/>
              <w:left w:w="15" w:type="dxa"/>
              <w:bottom w:w="0" w:type="dxa"/>
              <w:right w:w="15" w:type="dxa"/>
            </w:tcMar>
            <w:vAlign w:val="bottom"/>
          </w:tcPr>
          <w:p w:rsidR="001233F1" w:rsidRPr="00337729" w:rsidRDefault="001233F1" w:rsidP="00902DAD">
            <w:pPr>
              <w:spacing w:line="276" w:lineRule="auto"/>
              <w:rPr>
                <w:b/>
                <w:bCs/>
                <w:sz w:val="20"/>
                <w:lang w:val="bg-BG"/>
              </w:rPr>
            </w:pPr>
          </w:p>
        </w:tc>
        <w:tc>
          <w:tcPr>
            <w:tcW w:w="1418" w:type="dxa"/>
            <w:tcBorders>
              <w:top w:val="single" w:sz="4" w:space="0" w:color="auto"/>
              <w:left w:val="nil"/>
              <w:bottom w:val="single" w:sz="4" w:space="0" w:color="auto"/>
              <w:right w:val="nil"/>
            </w:tcBorders>
            <w:vAlign w:val="bottom"/>
          </w:tcPr>
          <w:p w:rsidR="001233F1" w:rsidRPr="006E5E0A" w:rsidRDefault="001233F1" w:rsidP="00902DAD">
            <w:pPr>
              <w:spacing w:line="276" w:lineRule="auto"/>
              <w:jc w:val="right"/>
              <w:rPr>
                <w:b/>
                <w:bCs/>
                <w:sz w:val="20"/>
                <w:lang w:val="bg-BG"/>
              </w:rPr>
            </w:pPr>
            <w:r w:rsidRPr="006E5E0A">
              <w:rPr>
                <w:b/>
                <w:bCs/>
                <w:sz w:val="20"/>
                <w:lang w:val="bg-BG"/>
              </w:rPr>
              <w:t>2,</w:t>
            </w:r>
            <w:r>
              <w:rPr>
                <w:b/>
                <w:bCs/>
                <w:sz w:val="20"/>
                <w:lang w:val="bg-BG"/>
              </w:rPr>
              <w:t>040</w:t>
            </w:r>
          </w:p>
        </w:tc>
        <w:tc>
          <w:tcPr>
            <w:tcW w:w="141" w:type="dxa"/>
            <w:tcBorders>
              <w:top w:val="nil"/>
              <w:left w:val="nil"/>
              <w:bottom w:val="nil"/>
              <w:right w:val="nil"/>
            </w:tcBorders>
            <w:vAlign w:val="bottom"/>
          </w:tcPr>
          <w:p w:rsidR="001233F1" w:rsidRPr="00337729" w:rsidRDefault="001233F1" w:rsidP="00902DAD">
            <w:pPr>
              <w:spacing w:line="276" w:lineRule="auto"/>
              <w:rPr>
                <w:b/>
                <w:bCs/>
                <w:sz w:val="20"/>
                <w:lang w:val="bg-BG"/>
              </w:rPr>
            </w:pPr>
          </w:p>
        </w:tc>
        <w:tc>
          <w:tcPr>
            <w:tcW w:w="993" w:type="dxa"/>
            <w:tcBorders>
              <w:top w:val="single" w:sz="4" w:space="0" w:color="auto"/>
              <w:left w:val="nil"/>
              <w:bottom w:val="single" w:sz="4" w:space="0" w:color="auto"/>
              <w:right w:val="nil"/>
            </w:tcBorders>
            <w:vAlign w:val="bottom"/>
          </w:tcPr>
          <w:p w:rsidR="001233F1" w:rsidRPr="00337729" w:rsidRDefault="001233F1" w:rsidP="00902DAD">
            <w:pPr>
              <w:spacing w:line="276" w:lineRule="auto"/>
              <w:jc w:val="right"/>
              <w:rPr>
                <w:b/>
                <w:bCs/>
                <w:sz w:val="20"/>
                <w:lang w:val="bg-BG"/>
              </w:rPr>
            </w:pPr>
            <w:r w:rsidRPr="00337729">
              <w:rPr>
                <w:b/>
                <w:bCs/>
                <w:sz w:val="20"/>
                <w:lang w:val="bg-BG"/>
              </w:rPr>
              <w:t>100%</w:t>
            </w:r>
          </w:p>
        </w:tc>
      </w:tr>
    </w:tbl>
    <w:p w:rsidR="000C0946" w:rsidRPr="00337729" w:rsidRDefault="000C0946" w:rsidP="00902DAD">
      <w:pPr>
        <w:spacing w:line="276" w:lineRule="auto"/>
        <w:jc w:val="both"/>
        <w:rPr>
          <w:sz w:val="20"/>
          <w:lang w:val="bg-BG"/>
        </w:rPr>
      </w:pPr>
      <w:r w:rsidRPr="00337729">
        <w:rPr>
          <w:sz w:val="20"/>
          <w:lang w:val="bg-BG"/>
        </w:rPr>
        <w:t xml:space="preserve">            </w:t>
      </w:r>
    </w:p>
    <w:tbl>
      <w:tblPr>
        <w:tblW w:w="9073" w:type="dxa"/>
        <w:tblInd w:w="15" w:type="dxa"/>
        <w:tblLayout w:type="fixed"/>
        <w:tblCellMar>
          <w:left w:w="70" w:type="dxa"/>
          <w:right w:w="70" w:type="dxa"/>
        </w:tblCellMar>
        <w:tblLook w:val="0000"/>
      </w:tblPr>
      <w:tblGrid>
        <w:gridCol w:w="3565"/>
        <w:gridCol w:w="34"/>
        <w:gridCol w:w="1418"/>
        <w:gridCol w:w="332"/>
        <w:gridCol w:w="985"/>
        <w:gridCol w:w="160"/>
        <w:gridCol w:w="1353"/>
        <w:gridCol w:w="160"/>
        <w:gridCol w:w="1066"/>
      </w:tblGrid>
      <w:tr w:rsidR="00EA5E73" w:rsidRPr="00337729">
        <w:trPr>
          <w:trHeight w:val="300"/>
        </w:trPr>
        <w:tc>
          <w:tcPr>
            <w:tcW w:w="3599" w:type="dxa"/>
            <w:gridSpan w:val="2"/>
            <w:tcBorders>
              <w:top w:val="nil"/>
              <w:left w:val="nil"/>
              <w:bottom w:val="nil"/>
              <w:right w:val="nil"/>
            </w:tcBorders>
            <w:noWrap/>
            <w:vAlign w:val="bottom"/>
          </w:tcPr>
          <w:p w:rsidR="00EA5E73" w:rsidRPr="00337729" w:rsidRDefault="00EA5E73" w:rsidP="00902DAD">
            <w:pPr>
              <w:spacing w:line="276" w:lineRule="auto"/>
              <w:rPr>
                <w:b/>
                <w:bCs/>
                <w:sz w:val="20"/>
                <w:lang w:val="bg-BG" w:eastAsia="bg-BG"/>
              </w:rPr>
            </w:pPr>
          </w:p>
        </w:tc>
        <w:tc>
          <w:tcPr>
            <w:tcW w:w="1418"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332" w:type="dxa"/>
            <w:tcBorders>
              <w:top w:val="nil"/>
              <w:left w:val="nil"/>
              <w:bottom w:val="nil"/>
              <w:right w:val="nil"/>
            </w:tcBorders>
            <w:noWrap/>
            <w:vAlign w:val="center"/>
          </w:tcPr>
          <w:p w:rsidR="00EA5E73" w:rsidRPr="00337729" w:rsidRDefault="00EA5E73" w:rsidP="00902DAD">
            <w:pPr>
              <w:spacing w:line="276" w:lineRule="auto"/>
              <w:jc w:val="right"/>
              <w:rPr>
                <w:rFonts w:eastAsia="Arial Unicode MS"/>
                <w:b/>
                <w:bCs/>
                <w:sz w:val="20"/>
                <w:lang w:val="bg-BG"/>
              </w:rPr>
            </w:pPr>
          </w:p>
        </w:tc>
        <w:tc>
          <w:tcPr>
            <w:tcW w:w="985"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160" w:type="dxa"/>
            <w:tcBorders>
              <w:top w:val="nil"/>
              <w:left w:val="nil"/>
              <w:bottom w:val="nil"/>
              <w:right w:val="nil"/>
            </w:tcBorders>
            <w:noWrap/>
            <w:vAlign w:val="center"/>
          </w:tcPr>
          <w:p w:rsidR="00EA5E73" w:rsidRPr="00337729" w:rsidRDefault="00EA5E73" w:rsidP="00902DAD">
            <w:pPr>
              <w:spacing w:line="276" w:lineRule="auto"/>
              <w:jc w:val="center"/>
              <w:rPr>
                <w:rFonts w:eastAsia="Arial Unicode MS"/>
                <w:b/>
                <w:bCs/>
                <w:sz w:val="20"/>
                <w:lang w:val="bg-BG"/>
              </w:rPr>
            </w:pPr>
          </w:p>
        </w:tc>
        <w:tc>
          <w:tcPr>
            <w:tcW w:w="1353"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c>
          <w:tcPr>
            <w:tcW w:w="160" w:type="dxa"/>
            <w:tcBorders>
              <w:top w:val="nil"/>
              <w:left w:val="nil"/>
              <w:bottom w:val="nil"/>
              <w:right w:val="nil"/>
            </w:tcBorders>
            <w:noWrap/>
            <w:vAlign w:val="center"/>
          </w:tcPr>
          <w:p w:rsidR="00EA5E73" w:rsidRPr="00337729" w:rsidRDefault="00EA5E73" w:rsidP="00902DAD">
            <w:pPr>
              <w:spacing w:line="276" w:lineRule="auto"/>
              <w:jc w:val="right"/>
              <w:rPr>
                <w:rFonts w:eastAsia="Arial Unicode MS"/>
                <w:b/>
                <w:bCs/>
                <w:sz w:val="20"/>
                <w:lang w:val="bg-BG"/>
              </w:rPr>
            </w:pPr>
          </w:p>
        </w:tc>
        <w:tc>
          <w:tcPr>
            <w:tcW w:w="1066" w:type="dxa"/>
            <w:tcBorders>
              <w:top w:val="nil"/>
              <w:left w:val="nil"/>
              <w:bottom w:val="nil"/>
              <w:right w:val="nil"/>
            </w:tcBorders>
            <w:noWrap/>
            <w:vAlign w:val="center"/>
          </w:tcPr>
          <w:p w:rsidR="00EA5E73" w:rsidRPr="00337729" w:rsidRDefault="00EA5E73" w:rsidP="00902DAD">
            <w:pPr>
              <w:spacing w:line="276" w:lineRule="auto"/>
              <w:jc w:val="right"/>
              <w:rPr>
                <w:b/>
                <w:bCs/>
                <w:sz w:val="20"/>
                <w:lang w:val="bg-BG"/>
              </w:rPr>
            </w:pP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902DAD">
            <w:pPr>
              <w:spacing w:line="276" w:lineRule="auto"/>
              <w:rPr>
                <w:b/>
                <w:bCs/>
                <w:sz w:val="20"/>
                <w:lang w:val="bg-BG" w:eastAsia="bg-BG"/>
              </w:rPr>
            </w:pPr>
          </w:p>
          <w:p w:rsidR="000C0946" w:rsidRPr="00337729" w:rsidRDefault="000C0946" w:rsidP="00902DAD">
            <w:pPr>
              <w:spacing w:line="276" w:lineRule="auto"/>
              <w:rPr>
                <w:b/>
                <w:bCs/>
                <w:sz w:val="20"/>
                <w:lang w:val="bg-BG" w:eastAsia="bg-BG"/>
              </w:rPr>
            </w:pPr>
            <w:r w:rsidRPr="00337729">
              <w:rPr>
                <w:b/>
                <w:bCs/>
                <w:sz w:val="20"/>
                <w:lang w:val="bg-BG" w:eastAsia="bg-BG"/>
              </w:rPr>
              <w:t>ПАСИВИ</w:t>
            </w:r>
          </w:p>
        </w:tc>
        <w:tc>
          <w:tcPr>
            <w:tcW w:w="1418"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31.12.</w:t>
            </w:r>
            <w:r w:rsidR="009156DF">
              <w:rPr>
                <w:b/>
                <w:bCs/>
                <w:sz w:val="20"/>
                <w:lang w:val="bg-BG"/>
              </w:rPr>
              <w:t>202</w:t>
            </w:r>
            <w:r w:rsidR="00453EB7">
              <w:rPr>
                <w:b/>
                <w:bCs/>
                <w:sz w:val="20"/>
                <w:lang w:val="bg-BG"/>
              </w:rPr>
              <w:t>1</w:t>
            </w:r>
            <w:r w:rsidRPr="00337729">
              <w:rPr>
                <w:b/>
                <w:bCs/>
                <w:sz w:val="20"/>
                <w:lang w:val="bg-BG"/>
              </w:rPr>
              <w:t xml:space="preserve">   BGN '000</w:t>
            </w:r>
          </w:p>
        </w:tc>
        <w:tc>
          <w:tcPr>
            <w:tcW w:w="332"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p>
        </w:tc>
        <w:tc>
          <w:tcPr>
            <w:tcW w:w="985"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 от общо пасиви</w:t>
            </w:r>
          </w:p>
        </w:tc>
        <w:tc>
          <w:tcPr>
            <w:tcW w:w="160" w:type="dxa"/>
            <w:tcBorders>
              <w:top w:val="nil"/>
              <w:left w:val="nil"/>
              <w:bottom w:val="nil"/>
              <w:right w:val="nil"/>
            </w:tcBorders>
            <w:noWrap/>
            <w:vAlign w:val="center"/>
          </w:tcPr>
          <w:p w:rsidR="000C0946" w:rsidRPr="00337729" w:rsidRDefault="000C0946" w:rsidP="00902DAD">
            <w:pPr>
              <w:spacing w:line="276" w:lineRule="auto"/>
              <w:jc w:val="center"/>
              <w:rPr>
                <w:rFonts w:eastAsia="Arial Unicode MS"/>
                <w:b/>
                <w:bCs/>
                <w:sz w:val="20"/>
                <w:lang w:val="bg-BG"/>
              </w:rPr>
            </w:pPr>
          </w:p>
        </w:tc>
        <w:tc>
          <w:tcPr>
            <w:tcW w:w="1353"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31.12.</w:t>
            </w:r>
            <w:r w:rsidR="00453EB7">
              <w:rPr>
                <w:b/>
                <w:bCs/>
                <w:sz w:val="20"/>
                <w:lang w:val="bg-BG"/>
              </w:rPr>
              <w:t>2020</w:t>
            </w:r>
            <w:r w:rsidRPr="00337729">
              <w:rPr>
                <w:b/>
                <w:bCs/>
                <w:sz w:val="20"/>
                <w:lang w:val="bg-BG"/>
              </w:rPr>
              <w:t xml:space="preserve">    BGN '000</w:t>
            </w:r>
          </w:p>
        </w:tc>
        <w:tc>
          <w:tcPr>
            <w:tcW w:w="160"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p>
        </w:tc>
        <w:tc>
          <w:tcPr>
            <w:tcW w:w="1066" w:type="dxa"/>
            <w:tcBorders>
              <w:top w:val="nil"/>
              <w:left w:val="nil"/>
              <w:bottom w:val="nil"/>
              <w:right w:val="nil"/>
            </w:tcBorders>
            <w:noWrap/>
            <w:vAlign w:val="center"/>
          </w:tcPr>
          <w:p w:rsidR="000C0946" w:rsidRPr="00337729" w:rsidRDefault="000C0946" w:rsidP="00902DAD">
            <w:pPr>
              <w:spacing w:line="276" w:lineRule="auto"/>
              <w:jc w:val="right"/>
              <w:rPr>
                <w:rFonts w:eastAsia="Arial Unicode MS"/>
                <w:b/>
                <w:bCs/>
                <w:sz w:val="20"/>
                <w:lang w:val="bg-BG"/>
              </w:rPr>
            </w:pPr>
            <w:r w:rsidRPr="00337729">
              <w:rPr>
                <w:b/>
                <w:bCs/>
                <w:sz w:val="20"/>
                <w:lang w:val="bg-BG"/>
              </w:rPr>
              <w:t>% от общо пасиви</w:t>
            </w:r>
          </w:p>
        </w:tc>
      </w:tr>
      <w:tr w:rsidR="000C0946" w:rsidRPr="00337729">
        <w:trPr>
          <w:trHeight w:val="300"/>
        </w:trPr>
        <w:tc>
          <w:tcPr>
            <w:tcW w:w="3599" w:type="dxa"/>
            <w:gridSpan w:val="2"/>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418"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332"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985"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60"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353"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60"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c>
          <w:tcPr>
            <w:tcW w:w="1066" w:type="dxa"/>
            <w:tcBorders>
              <w:top w:val="nil"/>
              <w:left w:val="nil"/>
              <w:bottom w:val="nil"/>
              <w:right w:val="nil"/>
            </w:tcBorders>
            <w:noWrap/>
            <w:vAlign w:val="bottom"/>
          </w:tcPr>
          <w:p w:rsidR="000C0946" w:rsidRPr="00337729" w:rsidRDefault="000C0946" w:rsidP="00902DAD">
            <w:pPr>
              <w:spacing w:line="276" w:lineRule="auto"/>
              <w:rPr>
                <w:sz w:val="20"/>
                <w:lang w:val="bg-BG" w:eastAsia="bg-BG"/>
              </w:rPr>
            </w:pPr>
          </w:p>
        </w:tc>
      </w:tr>
      <w:tr w:rsidR="00453EB7" w:rsidRPr="00337729">
        <w:trPr>
          <w:trHeight w:val="36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b/>
                <w:bCs/>
                <w:sz w:val="20"/>
                <w:lang w:val="bg-BG" w:eastAsia="bg-BG"/>
              </w:rPr>
            </w:pPr>
            <w:r w:rsidRPr="00337729">
              <w:rPr>
                <w:b/>
                <w:bCs/>
                <w:sz w:val="20"/>
                <w:lang w:val="bg-BG" w:eastAsia="bg-BG"/>
              </w:rPr>
              <w:t>Собствен капитал</w:t>
            </w: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b/>
                <w:bCs/>
                <w:sz w:val="20"/>
                <w:lang w:val="bg-BG" w:eastAsia="bg-BG"/>
              </w:rPr>
            </w:pPr>
            <w:r>
              <w:rPr>
                <w:b/>
                <w:bCs/>
                <w:sz w:val="20"/>
                <w:lang w:val="bg-BG" w:eastAsia="bg-BG"/>
              </w:rPr>
              <w:t>1,</w:t>
            </w:r>
            <w:r w:rsidR="00AA7507">
              <w:rPr>
                <w:b/>
                <w:bCs/>
                <w:sz w:val="20"/>
                <w:lang w:val="bg-BG" w:eastAsia="bg-BG"/>
              </w:rPr>
              <w:t>866</w:t>
            </w:r>
          </w:p>
        </w:tc>
        <w:tc>
          <w:tcPr>
            <w:tcW w:w="332" w:type="dxa"/>
            <w:tcBorders>
              <w:top w:val="nil"/>
              <w:left w:val="nil"/>
              <w:bottom w:val="nil"/>
              <w:right w:val="nil"/>
            </w:tcBorders>
            <w:noWrap/>
            <w:vAlign w:val="center"/>
          </w:tcPr>
          <w:p w:rsidR="00453EB7" w:rsidRPr="00337729" w:rsidRDefault="00453EB7" w:rsidP="00902DAD">
            <w:pPr>
              <w:spacing w:line="276" w:lineRule="auto"/>
              <w:jc w:val="right"/>
              <w:rPr>
                <w:b/>
                <w:bCs/>
                <w:sz w:val="20"/>
                <w:lang w:val="bg-BG" w:eastAsia="bg-BG"/>
              </w:rPr>
            </w:pPr>
          </w:p>
        </w:tc>
        <w:tc>
          <w:tcPr>
            <w:tcW w:w="985" w:type="dxa"/>
            <w:tcBorders>
              <w:top w:val="nil"/>
              <w:left w:val="nil"/>
              <w:bottom w:val="nil"/>
              <w:right w:val="nil"/>
            </w:tcBorders>
            <w:noWrap/>
            <w:vAlign w:val="bottom"/>
          </w:tcPr>
          <w:p w:rsidR="00453EB7" w:rsidRPr="00337729" w:rsidRDefault="00B84917" w:rsidP="00902DAD">
            <w:pPr>
              <w:spacing w:line="276" w:lineRule="auto"/>
              <w:jc w:val="right"/>
              <w:rPr>
                <w:b/>
                <w:bCs/>
                <w:sz w:val="20"/>
                <w:lang w:val="bg-BG" w:eastAsia="bg-BG"/>
              </w:rPr>
            </w:pPr>
            <w:r>
              <w:rPr>
                <w:b/>
                <w:bCs/>
                <w:sz w:val="20"/>
                <w:lang w:val="bg-BG" w:eastAsia="bg-BG"/>
              </w:rPr>
              <w:t>93</w:t>
            </w:r>
            <w:r w:rsidR="00453EB7" w:rsidRPr="00337729">
              <w:rPr>
                <w:b/>
                <w:bCs/>
                <w:sz w:val="20"/>
                <w:lang w:val="bg-BG" w:eastAsia="bg-BG"/>
              </w:rPr>
              <w:t xml:space="preserve"> %</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b/>
                <w:bCs/>
                <w:sz w:val="20"/>
                <w:lang w:val="bg-BG" w:eastAsia="bg-BG"/>
              </w:rPr>
            </w:pPr>
            <w:r>
              <w:rPr>
                <w:b/>
                <w:bCs/>
                <w:sz w:val="20"/>
                <w:lang w:val="bg-BG" w:eastAsia="bg-BG"/>
              </w:rPr>
              <w:t>1,891</w:t>
            </w:r>
          </w:p>
        </w:tc>
        <w:tc>
          <w:tcPr>
            <w:tcW w:w="160" w:type="dxa"/>
            <w:tcBorders>
              <w:top w:val="nil"/>
              <w:left w:val="nil"/>
              <w:bottom w:val="nil"/>
              <w:right w:val="nil"/>
            </w:tcBorders>
            <w:noWrap/>
            <w:vAlign w:val="center"/>
          </w:tcPr>
          <w:p w:rsidR="00453EB7" w:rsidRPr="00337729" w:rsidRDefault="00453EB7" w:rsidP="00902DAD">
            <w:pPr>
              <w:spacing w:line="276" w:lineRule="auto"/>
              <w:jc w:val="right"/>
              <w:rPr>
                <w:b/>
                <w:bCs/>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b/>
                <w:bCs/>
                <w:sz w:val="20"/>
                <w:lang w:val="bg-BG" w:eastAsia="bg-BG"/>
              </w:rPr>
            </w:pPr>
            <w:r>
              <w:rPr>
                <w:b/>
                <w:bCs/>
                <w:sz w:val="20"/>
                <w:lang w:val="bg-BG" w:eastAsia="bg-BG"/>
              </w:rPr>
              <w:t>92</w:t>
            </w:r>
            <w:r w:rsidRPr="00337729">
              <w:rPr>
                <w:b/>
                <w:bCs/>
                <w:sz w:val="20"/>
                <w:lang w:val="bg-BG" w:eastAsia="bg-BG"/>
              </w:rPr>
              <w:t xml:space="preserve"> %</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Основен капитал, записан</w:t>
            </w: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sidRPr="006E5E0A">
              <w:rPr>
                <w:sz w:val="20"/>
                <w:lang w:val="bg-BG" w:eastAsia="bg-BG"/>
              </w:rPr>
              <w:t>5</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sidRPr="006E5E0A">
              <w:rPr>
                <w:sz w:val="20"/>
                <w:lang w:val="bg-BG" w:eastAsia="bg-BG"/>
              </w:rPr>
              <w:t>5</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sidRPr="00337729">
              <w:rPr>
                <w:sz w:val="20"/>
                <w:lang w:val="bg-BG" w:eastAsia="bg-BG"/>
              </w:rPr>
              <w:t>-</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Резерви</w:t>
            </w: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sidRPr="006E5E0A">
              <w:rPr>
                <w:sz w:val="20"/>
                <w:lang w:val="bg-BG" w:eastAsia="bg-BG"/>
              </w:rPr>
              <w:t>1</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sidRPr="00337729">
              <w:rPr>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sidRPr="006E5E0A">
              <w:rPr>
                <w:sz w:val="20"/>
                <w:lang w:val="bg-BG" w:eastAsia="bg-BG"/>
              </w:rPr>
              <w:t>1</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sidRPr="00337729">
              <w:rPr>
                <w:sz w:val="20"/>
                <w:lang w:val="bg-BG" w:eastAsia="bg-BG"/>
              </w:rPr>
              <w:t>-</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Pr>
                <w:sz w:val="20"/>
                <w:lang w:val="bg-BG" w:eastAsia="bg-BG"/>
              </w:rPr>
              <w:t>Неразпределена печалба</w:t>
            </w: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Pr>
                <w:sz w:val="20"/>
                <w:lang w:val="bg-BG" w:eastAsia="bg-BG"/>
              </w:rPr>
              <w:t>1,</w:t>
            </w:r>
            <w:r w:rsidR="00AA7507">
              <w:rPr>
                <w:sz w:val="20"/>
                <w:lang w:val="bg-BG" w:eastAsia="bg-BG"/>
              </w:rPr>
              <w:t>860</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B84917" w:rsidP="00902DAD">
            <w:pPr>
              <w:spacing w:line="276" w:lineRule="auto"/>
              <w:jc w:val="right"/>
              <w:rPr>
                <w:sz w:val="20"/>
                <w:lang w:val="bg-BG" w:eastAsia="bg-BG"/>
              </w:rPr>
            </w:pPr>
            <w:r>
              <w:rPr>
                <w:sz w:val="20"/>
                <w:lang w:val="bg-BG" w:eastAsia="bg-BG"/>
              </w:rPr>
              <w:t>93</w:t>
            </w:r>
            <w:r w:rsidR="00453EB7">
              <w:rPr>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r>
              <w:rPr>
                <w:sz w:val="20"/>
                <w:lang w:val="bg-BG" w:eastAsia="bg-BG"/>
              </w:rPr>
              <w:t>1,885</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92%</w:t>
            </w:r>
          </w:p>
        </w:tc>
      </w:tr>
      <w:tr w:rsidR="00453EB7" w:rsidRPr="00337729">
        <w:trPr>
          <w:trHeight w:val="321"/>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p>
          <w:p w:rsidR="00453EB7" w:rsidRPr="00337729" w:rsidRDefault="00453EB7" w:rsidP="00902DAD">
            <w:pPr>
              <w:spacing w:line="276" w:lineRule="auto"/>
              <w:rPr>
                <w:sz w:val="20"/>
                <w:lang w:val="bg-BG" w:eastAsia="bg-BG"/>
              </w:rPr>
            </w:pPr>
          </w:p>
          <w:p w:rsidR="00453EB7" w:rsidRPr="00337729" w:rsidRDefault="00453EB7" w:rsidP="00902DAD">
            <w:pPr>
              <w:spacing w:line="276" w:lineRule="auto"/>
              <w:rPr>
                <w:sz w:val="20"/>
                <w:lang w:val="bg-BG" w:eastAsia="bg-BG"/>
              </w:rPr>
            </w:pPr>
          </w:p>
          <w:p w:rsidR="00453EB7" w:rsidRPr="00337729" w:rsidRDefault="00453EB7" w:rsidP="00902DAD">
            <w:pPr>
              <w:spacing w:line="276" w:lineRule="auto"/>
              <w:rPr>
                <w:sz w:val="20"/>
                <w:lang w:val="bg-BG" w:eastAsia="bg-BG"/>
              </w:rPr>
            </w:pPr>
            <w:r w:rsidRPr="00337729">
              <w:rPr>
                <w:b/>
                <w:sz w:val="20"/>
                <w:lang w:val="bg-BG" w:eastAsia="bg-BG"/>
              </w:rPr>
              <w:t>Нетекущи задължения</w:t>
            </w: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b/>
                <w:sz w:val="20"/>
                <w:lang w:val="bg-BG" w:eastAsia="bg-BG"/>
              </w:rPr>
            </w:pPr>
          </w:p>
          <w:p w:rsidR="00453EB7" w:rsidRPr="006E5E0A" w:rsidRDefault="00453EB7" w:rsidP="00902DAD">
            <w:pPr>
              <w:spacing w:line="276" w:lineRule="auto"/>
              <w:jc w:val="right"/>
              <w:rPr>
                <w:b/>
                <w:sz w:val="20"/>
                <w:lang w:val="bg-BG" w:eastAsia="bg-BG"/>
              </w:rPr>
            </w:pPr>
          </w:p>
          <w:p w:rsidR="00453EB7" w:rsidRPr="006E5E0A" w:rsidRDefault="00453EB7" w:rsidP="00902DAD">
            <w:pPr>
              <w:spacing w:line="276" w:lineRule="auto"/>
              <w:jc w:val="right"/>
              <w:rPr>
                <w:b/>
                <w:sz w:val="20"/>
                <w:lang w:val="bg-BG" w:eastAsia="bg-BG"/>
              </w:rPr>
            </w:pPr>
          </w:p>
          <w:p w:rsidR="00453EB7" w:rsidRPr="006E5E0A" w:rsidRDefault="00B84917" w:rsidP="00902DAD">
            <w:pPr>
              <w:spacing w:line="276" w:lineRule="auto"/>
              <w:jc w:val="right"/>
              <w:rPr>
                <w:b/>
                <w:sz w:val="20"/>
                <w:lang w:val="bg-BG" w:eastAsia="bg-BG"/>
              </w:rPr>
            </w:pPr>
            <w:r>
              <w:rPr>
                <w:b/>
                <w:sz w:val="20"/>
                <w:lang w:val="bg-BG" w:eastAsia="bg-BG"/>
              </w:rPr>
              <w:t>42</w:t>
            </w:r>
            <w:r w:rsidR="00453EB7" w:rsidRPr="006E5E0A">
              <w:rPr>
                <w:b/>
                <w:sz w:val="20"/>
                <w:lang w:val="bg-BG" w:eastAsia="bg-BG"/>
              </w:rPr>
              <w:t xml:space="preserve"> </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b/>
                <w:sz w:val="20"/>
                <w:lang w:val="bg-BG" w:eastAsia="bg-BG"/>
              </w:rPr>
            </w:pPr>
          </w:p>
        </w:tc>
        <w:tc>
          <w:tcPr>
            <w:tcW w:w="985" w:type="dxa"/>
            <w:tcBorders>
              <w:top w:val="nil"/>
              <w:left w:val="nil"/>
              <w:bottom w:val="nil"/>
              <w:right w:val="nil"/>
            </w:tcBorders>
            <w:noWrap/>
            <w:vAlign w:val="bottom"/>
          </w:tcPr>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r>
              <w:rPr>
                <w:b/>
                <w:sz w:val="20"/>
                <w:lang w:val="bg-BG" w:eastAsia="bg-BG"/>
              </w:rPr>
              <w:t>2</w:t>
            </w:r>
            <w:r w:rsidRPr="00337729">
              <w:rPr>
                <w:b/>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b/>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b/>
                <w:sz w:val="20"/>
                <w:lang w:val="bg-BG" w:eastAsia="bg-BG"/>
              </w:rPr>
            </w:pPr>
          </w:p>
          <w:p w:rsidR="00453EB7" w:rsidRPr="006E5E0A" w:rsidRDefault="00453EB7" w:rsidP="00902DAD">
            <w:pPr>
              <w:spacing w:line="276" w:lineRule="auto"/>
              <w:jc w:val="right"/>
              <w:rPr>
                <w:b/>
                <w:sz w:val="20"/>
                <w:lang w:val="bg-BG" w:eastAsia="bg-BG"/>
              </w:rPr>
            </w:pPr>
          </w:p>
          <w:p w:rsidR="00453EB7" w:rsidRPr="006E5E0A" w:rsidRDefault="00453EB7" w:rsidP="00902DAD">
            <w:pPr>
              <w:spacing w:line="276" w:lineRule="auto"/>
              <w:jc w:val="right"/>
              <w:rPr>
                <w:b/>
                <w:sz w:val="20"/>
                <w:lang w:val="bg-BG" w:eastAsia="bg-BG"/>
              </w:rPr>
            </w:pPr>
          </w:p>
          <w:p w:rsidR="00453EB7" w:rsidRPr="006E5E0A" w:rsidRDefault="00453EB7" w:rsidP="00902DAD">
            <w:pPr>
              <w:spacing w:line="276" w:lineRule="auto"/>
              <w:jc w:val="right"/>
              <w:rPr>
                <w:b/>
                <w:sz w:val="20"/>
                <w:lang w:val="bg-BG" w:eastAsia="bg-BG"/>
              </w:rPr>
            </w:pPr>
            <w:r>
              <w:rPr>
                <w:b/>
                <w:sz w:val="20"/>
                <w:lang w:val="en-GB" w:eastAsia="bg-BG"/>
              </w:rPr>
              <w:t>36</w:t>
            </w:r>
            <w:r w:rsidRPr="006E5E0A">
              <w:rPr>
                <w:b/>
                <w:sz w:val="20"/>
                <w:lang w:val="bg-BG" w:eastAsia="bg-BG"/>
              </w:rPr>
              <w:t xml:space="preserve"> </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b/>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p>
          <w:p w:rsidR="00453EB7" w:rsidRPr="00337729" w:rsidRDefault="00453EB7" w:rsidP="00902DAD">
            <w:pPr>
              <w:spacing w:line="276" w:lineRule="auto"/>
              <w:jc w:val="right"/>
              <w:rPr>
                <w:b/>
                <w:sz w:val="20"/>
                <w:lang w:val="bg-BG" w:eastAsia="bg-BG"/>
              </w:rPr>
            </w:pPr>
            <w:r>
              <w:rPr>
                <w:b/>
                <w:sz w:val="20"/>
                <w:lang w:val="bg-BG" w:eastAsia="bg-BG"/>
              </w:rPr>
              <w:t>2</w:t>
            </w:r>
            <w:r w:rsidRPr="00337729">
              <w:rPr>
                <w:b/>
                <w:sz w:val="20"/>
                <w:lang w:val="bg-BG" w:eastAsia="bg-BG"/>
              </w:rPr>
              <w:t>%</w:t>
            </w:r>
          </w:p>
        </w:tc>
      </w:tr>
      <w:tr w:rsidR="00453EB7" w:rsidRPr="00337729">
        <w:trPr>
          <w:trHeight w:val="300"/>
        </w:trPr>
        <w:tc>
          <w:tcPr>
            <w:tcW w:w="3599" w:type="dxa"/>
            <w:gridSpan w:val="2"/>
            <w:tcBorders>
              <w:top w:val="nil"/>
              <w:left w:val="nil"/>
              <w:bottom w:val="nil"/>
              <w:right w:val="nil"/>
            </w:tcBorders>
            <w:noWrap/>
            <w:vAlign w:val="bottom"/>
          </w:tcPr>
          <w:p w:rsidR="00453EB7" w:rsidRPr="00337729" w:rsidRDefault="00453EB7" w:rsidP="00902DAD">
            <w:pPr>
              <w:spacing w:line="276" w:lineRule="auto"/>
              <w:rPr>
                <w:sz w:val="20"/>
                <w:lang w:val="bg-BG" w:eastAsia="bg-BG"/>
              </w:rPr>
            </w:pPr>
            <w:r w:rsidRPr="00337729">
              <w:rPr>
                <w:sz w:val="20"/>
                <w:lang w:val="bg-BG" w:eastAsia="bg-BG"/>
              </w:rPr>
              <w:t>Задължения към персонала при пенсиониране</w:t>
            </w:r>
          </w:p>
        </w:tc>
        <w:tc>
          <w:tcPr>
            <w:tcW w:w="1418" w:type="dxa"/>
            <w:tcBorders>
              <w:top w:val="nil"/>
              <w:left w:val="nil"/>
              <w:bottom w:val="nil"/>
              <w:right w:val="nil"/>
            </w:tcBorders>
            <w:noWrap/>
            <w:vAlign w:val="bottom"/>
          </w:tcPr>
          <w:p w:rsidR="00453EB7" w:rsidRPr="00B84917" w:rsidRDefault="00B84917" w:rsidP="00902DAD">
            <w:pPr>
              <w:spacing w:line="276" w:lineRule="auto"/>
              <w:jc w:val="right"/>
              <w:rPr>
                <w:sz w:val="20"/>
                <w:lang w:val="bg-BG" w:eastAsia="bg-BG"/>
              </w:rPr>
            </w:pPr>
            <w:r>
              <w:rPr>
                <w:sz w:val="20"/>
                <w:lang w:val="bg-BG" w:eastAsia="bg-BG"/>
              </w:rPr>
              <w:t>42</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2</w:t>
            </w:r>
            <w:r w:rsidRPr="00337729">
              <w:rPr>
                <w:sz w:val="20"/>
                <w:lang w:val="bg-BG" w:eastAsia="bg-BG"/>
              </w:rPr>
              <w:t xml:space="preserve"> %</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36</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2</w:t>
            </w:r>
            <w:r w:rsidRPr="00337729">
              <w:rPr>
                <w:sz w:val="20"/>
                <w:lang w:val="bg-BG" w:eastAsia="bg-BG"/>
              </w:rPr>
              <w:t xml:space="preserve"> %</w:t>
            </w:r>
          </w:p>
        </w:tc>
      </w:tr>
      <w:tr w:rsidR="00453EB7" w:rsidRPr="00337729">
        <w:trPr>
          <w:trHeight w:val="371"/>
        </w:trPr>
        <w:tc>
          <w:tcPr>
            <w:tcW w:w="3599" w:type="dxa"/>
            <w:gridSpan w:val="2"/>
            <w:tcBorders>
              <w:top w:val="nil"/>
              <w:left w:val="nil"/>
              <w:bottom w:val="nil"/>
              <w:right w:val="nil"/>
            </w:tcBorders>
            <w:noWrap/>
            <w:vAlign w:val="bottom"/>
          </w:tcPr>
          <w:p w:rsidR="00453EB7" w:rsidRPr="00337729" w:rsidRDefault="00453EB7" w:rsidP="00902DAD">
            <w:pPr>
              <w:spacing w:line="276" w:lineRule="auto"/>
              <w:rPr>
                <w:sz w:val="20"/>
                <w:lang w:val="bg-BG" w:eastAsia="bg-BG"/>
              </w:rPr>
            </w:pPr>
          </w:p>
        </w:tc>
        <w:tc>
          <w:tcPr>
            <w:tcW w:w="1418"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453EB7" w:rsidP="00902DAD">
            <w:pPr>
              <w:spacing w:line="276" w:lineRule="auto"/>
              <w:jc w:val="right"/>
              <w:rPr>
                <w:sz w:val="20"/>
                <w:highlight w:val="yellow"/>
                <w:lang w:val="bg-BG" w:eastAsia="bg-BG"/>
              </w:rPr>
            </w:pP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6E5E0A" w:rsidRDefault="00453EB7" w:rsidP="00902DAD">
            <w:pPr>
              <w:spacing w:line="276" w:lineRule="auto"/>
              <w:jc w:val="right"/>
              <w:rPr>
                <w:sz w:val="20"/>
                <w:lang w:val="bg-BG" w:eastAsia="bg-BG"/>
              </w:rPr>
            </w:pP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highlight w:val="yellow"/>
                <w:lang w:val="bg-BG" w:eastAsia="bg-BG"/>
              </w:rPr>
            </w:pPr>
          </w:p>
        </w:tc>
      </w:tr>
      <w:tr w:rsidR="00453EB7" w:rsidRPr="00337729">
        <w:trPr>
          <w:trHeight w:val="371"/>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b/>
                <w:bCs/>
                <w:sz w:val="20"/>
                <w:lang w:val="bg-BG" w:eastAsia="bg-BG"/>
              </w:rPr>
            </w:pPr>
            <w:r w:rsidRPr="00337729">
              <w:rPr>
                <w:b/>
                <w:bCs/>
                <w:sz w:val="20"/>
                <w:lang w:val="bg-BG" w:eastAsia="bg-BG"/>
              </w:rPr>
              <w:t>Текущи задължения</w:t>
            </w:r>
          </w:p>
        </w:tc>
        <w:tc>
          <w:tcPr>
            <w:tcW w:w="1418" w:type="dxa"/>
            <w:tcBorders>
              <w:top w:val="nil"/>
              <w:left w:val="nil"/>
              <w:bottom w:val="nil"/>
              <w:right w:val="nil"/>
            </w:tcBorders>
            <w:noWrap/>
            <w:vAlign w:val="bottom"/>
          </w:tcPr>
          <w:p w:rsidR="00453EB7" w:rsidRPr="00B84917" w:rsidRDefault="00B55606" w:rsidP="00902DAD">
            <w:pPr>
              <w:spacing w:line="276" w:lineRule="auto"/>
              <w:jc w:val="right"/>
              <w:rPr>
                <w:b/>
                <w:bCs/>
                <w:sz w:val="20"/>
                <w:lang w:val="bg-BG" w:eastAsia="bg-BG"/>
              </w:rPr>
            </w:pPr>
            <w:r>
              <w:rPr>
                <w:b/>
                <w:bCs/>
                <w:sz w:val="20"/>
                <w:lang w:val="bg-BG" w:eastAsia="bg-BG"/>
              </w:rPr>
              <w:t>97</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B84917" w:rsidP="00902DAD">
            <w:pPr>
              <w:spacing w:line="276" w:lineRule="auto"/>
              <w:jc w:val="right"/>
              <w:rPr>
                <w:b/>
                <w:bCs/>
                <w:sz w:val="20"/>
                <w:lang w:val="bg-BG" w:eastAsia="bg-BG"/>
              </w:rPr>
            </w:pPr>
            <w:r>
              <w:rPr>
                <w:b/>
                <w:bCs/>
                <w:sz w:val="20"/>
                <w:lang w:val="bg-BG" w:eastAsia="bg-BG"/>
              </w:rPr>
              <w:t>5</w:t>
            </w:r>
            <w:r w:rsidR="00453EB7" w:rsidRPr="00337729">
              <w:rPr>
                <w:b/>
                <w:bCs/>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971125" w:rsidRDefault="00453EB7" w:rsidP="00902DAD">
            <w:pPr>
              <w:spacing w:line="276" w:lineRule="auto"/>
              <w:jc w:val="right"/>
              <w:rPr>
                <w:b/>
                <w:bCs/>
                <w:sz w:val="20"/>
                <w:lang w:val="en-GB" w:eastAsia="bg-BG"/>
              </w:rPr>
            </w:pPr>
            <w:r>
              <w:rPr>
                <w:b/>
                <w:bCs/>
                <w:sz w:val="20"/>
                <w:lang w:val="en-GB" w:eastAsia="bg-BG"/>
              </w:rPr>
              <w:t>113</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b/>
                <w:bCs/>
                <w:sz w:val="20"/>
                <w:lang w:val="bg-BG" w:eastAsia="bg-BG"/>
              </w:rPr>
            </w:pPr>
            <w:r>
              <w:rPr>
                <w:b/>
                <w:bCs/>
                <w:sz w:val="20"/>
                <w:lang w:val="bg-BG" w:eastAsia="bg-BG"/>
              </w:rPr>
              <w:t>6</w:t>
            </w:r>
            <w:r w:rsidRPr="00337729">
              <w:rPr>
                <w:b/>
                <w:bCs/>
                <w:sz w:val="20"/>
                <w:lang w:val="bg-BG" w:eastAsia="bg-BG"/>
              </w:rPr>
              <w:t>%</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Търговски задължения</w:t>
            </w:r>
          </w:p>
        </w:tc>
        <w:tc>
          <w:tcPr>
            <w:tcW w:w="1418" w:type="dxa"/>
            <w:tcBorders>
              <w:top w:val="nil"/>
              <w:left w:val="nil"/>
              <w:bottom w:val="nil"/>
              <w:right w:val="nil"/>
            </w:tcBorders>
            <w:noWrap/>
            <w:vAlign w:val="bottom"/>
          </w:tcPr>
          <w:p w:rsidR="00453EB7" w:rsidRPr="00B84917" w:rsidRDefault="00B84917" w:rsidP="00902DAD">
            <w:pPr>
              <w:spacing w:line="276" w:lineRule="auto"/>
              <w:jc w:val="right"/>
              <w:rPr>
                <w:sz w:val="20"/>
                <w:lang w:val="bg-BG" w:eastAsia="bg-BG"/>
              </w:rPr>
            </w:pPr>
            <w:r>
              <w:rPr>
                <w:sz w:val="20"/>
                <w:lang w:val="bg-BG" w:eastAsia="bg-BG"/>
              </w:rPr>
              <w:t>52</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B84917" w:rsidP="00902DAD">
            <w:pPr>
              <w:spacing w:line="276" w:lineRule="auto"/>
              <w:jc w:val="right"/>
              <w:rPr>
                <w:sz w:val="20"/>
                <w:lang w:val="bg-BG" w:eastAsia="bg-BG"/>
              </w:rPr>
            </w:pPr>
            <w:r>
              <w:rPr>
                <w:sz w:val="20"/>
                <w:lang w:val="bg-BG" w:eastAsia="bg-BG"/>
              </w:rPr>
              <w:t>3</w:t>
            </w:r>
            <w:r w:rsidR="00453EB7" w:rsidRPr="00337729">
              <w:rPr>
                <w:sz w:val="20"/>
                <w:lang w:val="bg-BG" w:eastAsia="bg-BG"/>
              </w:rPr>
              <w:t xml:space="preserve"> %</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66</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4</w:t>
            </w:r>
            <w:r w:rsidRPr="00337729">
              <w:rPr>
                <w:sz w:val="20"/>
                <w:lang w:val="bg-BG" w:eastAsia="bg-BG"/>
              </w:rPr>
              <w:t xml:space="preserve"> %</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Задължения към свързани лица</w:t>
            </w:r>
          </w:p>
        </w:tc>
        <w:tc>
          <w:tcPr>
            <w:tcW w:w="1418" w:type="dxa"/>
            <w:tcBorders>
              <w:top w:val="nil"/>
              <w:left w:val="nil"/>
              <w:bottom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4</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054C56" w:rsidRDefault="00054C56" w:rsidP="00902DAD">
            <w:pPr>
              <w:spacing w:line="276" w:lineRule="auto"/>
              <w:jc w:val="right"/>
              <w:rPr>
                <w:sz w:val="20"/>
                <w:lang w:val="en-US" w:eastAsia="bg-BG"/>
              </w:rPr>
            </w:pPr>
            <w:r>
              <w:rPr>
                <w:sz w:val="20"/>
                <w:lang w:val="en-US"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4</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054C56" w:rsidRDefault="00054C56" w:rsidP="00902DAD">
            <w:pPr>
              <w:spacing w:line="276" w:lineRule="auto"/>
              <w:jc w:val="right"/>
              <w:rPr>
                <w:sz w:val="20"/>
                <w:lang w:val="en-US" w:eastAsia="bg-BG"/>
              </w:rPr>
            </w:pPr>
            <w:r>
              <w:rPr>
                <w:sz w:val="20"/>
                <w:lang w:val="en-US" w:eastAsia="bg-BG"/>
              </w:rPr>
              <w:t>-</w:t>
            </w:r>
          </w:p>
        </w:tc>
      </w:tr>
      <w:tr w:rsidR="00453EB7" w:rsidRPr="00337729" w:rsidTr="002636AC">
        <w:trPr>
          <w:trHeight w:val="300"/>
        </w:trPr>
        <w:tc>
          <w:tcPr>
            <w:tcW w:w="3565" w:type="dxa"/>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Задължения към персонала и социално</w:t>
            </w:r>
          </w:p>
          <w:p w:rsidR="00453EB7" w:rsidRPr="00337729" w:rsidRDefault="00453EB7" w:rsidP="00902DAD">
            <w:pPr>
              <w:spacing w:line="276" w:lineRule="auto"/>
              <w:rPr>
                <w:sz w:val="20"/>
                <w:lang w:val="bg-BG" w:eastAsia="bg-BG"/>
              </w:rPr>
            </w:pPr>
            <w:r w:rsidRPr="00337729">
              <w:rPr>
                <w:sz w:val="20"/>
                <w:lang w:val="bg-BG" w:eastAsia="bg-BG"/>
              </w:rPr>
              <w:t>осигуряване</w:t>
            </w:r>
          </w:p>
        </w:tc>
        <w:tc>
          <w:tcPr>
            <w:tcW w:w="1452" w:type="dxa"/>
            <w:gridSpan w:val="2"/>
            <w:tcBorders>
              <w:top w:val="nil"/>
              <w:left w:val="nil"/>
              <w:bottom w:val="nil"/>
              <w:right w:val="nil"/>
            </w:tcBorders>
            <w:noWrap/>
            <w:vAlign w:val="bottom"/>
          </w:tcPr>
          <w:p w:rsidR="00453EB7" w:rsidRPr="00B84917" w:rsidRDefault="00B84917" w:rsidP="00902DAD">
            <w:pPr>
              <w:spacing w:line="276" w:lineRule="auto"/>
              <w:jc w:val="right"/>
              <w:rPr>
                <w:sz w:val="20"/>
                <w:lang w:val="bg-BG" w:eastAsia="bg-BG"/>
              </w:rPr>
            </w:pPr>
            <w:r>
              <w:rPr>
                <w:sz w:val="20"/>
                <w:lang w:val="bg-BG" w:eastAsia="bg-BG"/>
              </w:rPr>
              <w:t>8</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bottom w:val="nil"/>
              <w:right w:val="nil"/>
            </w:tcBorders>
            <w:noWrap/>
            <w:vAlign w:val="bottom"/>
          </w:tcPr>
          <w:p w:rsidR="00453EB7" w:rsidRPr="00337729" w:rsidRDefault="00B84917" w:rsidP="00902DAD">
            <w:pPr>
              <w:spacing w:line="276" w:lineRule="auto"/>
              <w:jc w:val="right"/>
              <w:rPr>
                <w:sz w:val="20"/>
                <w:lang w:val="bg-BG" w:eastAsia="bg-BG"/>
              </w:rPr>
            </w:pPr>
            <w:r>
              <w:rPr>
                <w:sz w:val="20"/>
                <w:lang w:val="bg-BG" w:eastAsia="bg-BG"/>
              </w:rPr>
              <w:t>-</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bottom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20</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1</w:t>
            </w:r>
            <w:r w:rsidRPr="00337729">
              <w:rPr>
                <w:sz w:val="20"/>
                <w:lang w:val="bg-BG" w:eastAsia="bg-BG"/>
              </w:rPr>
              <w:t>%</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Задължения за данъци</w:t>
            </w:r>
          </w:p>
        </w:tc>
        <w:tc>
          <w:tcPr>
            <w:tcW w:w="1418" w:type="dxa"/>
            <w:tcBorders>
              <w:top w:val="nil"/>
              <w:left w:val="nil"/>
              <w:right w:val="nil"/>
            </w:tcBorders>
            <w:noWrap/>
            <w:vAlign w:val="bottom"/>
          </w:tcPr>
          <w:p w:rsidR="00453EB7" w:rsidRPr="00B84917" w:rsidRDefault="00B84917" w:rsidP="00902DAD">
            <w:pPr>
              <w:spacing w:line="276" w:lineRule="auto"/>
              <w:jc w:val="right"/>
              <w:rPr>
                <w:sz w:val="20"/>
                <w:lang w:val="bg-BG" w:eastAsia="bg-BG"/>
              </w:rPr>
            </w:pPr>
            <w:r>
              <w:rPr>
                <w:sz w:val="20"/>
                <w:lang w:val="bg-BG" w:eastAsia="bg-BG"/>
              </w:rPr>
              <w:t>-</w:t>
            </w:r>
          </w:p>
        </w:tc>
        <w:tc>
          <w:tcPr>
            <w:tcW w:w="332"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w:t>
            </w:r>
          </w:p>
        </w:tc>
        <w:tc>
          <w:tcPr>
            <w:tcW w:w="160"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1</w:t>
            </w:r>
          </w:p>
        </w:tc>
        <w:tc>
          <w:tcPr>
            <w:tcW w:w="160"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sz w:val="20"/>
                <w:lang w:val="bg-BG" w:eastAsia="bg-BG"/>
              </w:rPr>
              <w:t>Други текущи задължения</w:t>
            </w:r>
          </w:p>
        </w:tc>
        <w:tc>
          <w:tcPr>
            <w:tcW w:w="1418" w:type="dxa"/>
            <w:tcBorders>
              <w:top w:val="nil"/>
              <w:left w:val="nil"/>
              <w:right w:val="nil"/>
            </w:tcBorders>
            <w:noWrap/>
            <w:vAlign w:val="bottom"/>
          </w:tcPr>
          <w:p w:rsidR="00453EB7" w:rsidRPr="00B84917" w:rsidRDefault="00B55606" w:rsidP="00902DAD">
            <w:pPr>
              <w:spacing w:line="276" w:lineRule="auto"/>
              <w:jc w:val="right"/>
              <w:rPr>
                <w:sz w:val="20"/>
                <w:lang w:val="bg-BG" w:eastAsia="bg-BG"/>
              </w:rPr>
            </w:pPr>
            <w:r>
              <w:rPr>
                <w:sz w:val="20"/>
                <w:lang w:val="bg-BG" w:eastAsia="bg-BG"/>
              </w:rPr>
              <w:t>33</w:t>
            </w:r>
          </w:p>
        </w:tc>
        <w:tc>
          <w:tcPr>
            <w:tcW w:w="332"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nil"/>
              <w:left w:val="nil"/>
              <w:right w:val="nil"/>
            </w:tcBorders>
            <w:noWrap/>
            <w:vAlign w:val="bottom"/>
          </w:tcPr>
          <w:p w:rsidR="00453EB7" w:rsidRPr="00337729" w:rsidRDefault="00B84917" w:rsidP="00902DAD">
            <w:pPr>
              <w:spacing w:line="276" w:lineRule="auto"/>
              <w:jc w:val="right"/>
              <w:rPr>
                <w:sz w:val="20"/>
                <w:lang w:val="bg-BG" w:eastAsia="bg-BG"/>
              </w:rPr>
            </w:pPr>
            <w:r>
              <w:rPr>
                <w:sz w:val="20"/>
                <w:lang w:val="bg-BG" w:eastAsia="bg-BG"/>
              </w:rPr>
              <w:t>2</w:t>
            </w:r>
            <w:r w:rsidR="00453EB7" w:rsidRPr="00337729">
              <w:rPr>
                <w:sz w:val="20"/>
                <w:lang w:val="bg-BG" w:eastAsia="bg-BG"/>
              </w:rPr>
              <w:t xml:space="preserve"> %</w:t>
            </w:r>
          </w:p>
        </w:tc>
        <w:tc>
          <w:tcPr>
            <w:tcW w:w="160"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nil"/>
              <w:left w:val="nil"/>
              <w:right w:val="nil"/>
            </w:tcBorders>
            <w:noWrap/>
            <w:vAlign w:val="bottom"/>
          </w:tcPr>
          <w:p w:rsidR="00453EB7" w:rsidRPr="00971125" w:rsidRDefault="00453EB7" w:rsidP="00902DAD">
            <w:pPr>
              <w:spacing w:line="276" w:lineRule="auto"/>
              <w:jc w:val="right"/>
              <w:rPr>
                <w:sz w:val="20"/>
                <w:lang w:val="en-GB" w:eastAsia="bg-BG"/>
              </w:rPr>
            </w:pPr>
            <w:r>
              <w:rPr>
                <w:sz w:val="20"/>
                <w:lang w:val="en-GB" w:eastAsia="bg-BG"/>
              </w:rPr>
              <w:t>22</w:t>
            </w:r>
          </w:p>
        </w:tc>
        <w:tc>
          <w:tcPr>
            <w:tcW w:w="160"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nil"/>
              <w:left w:val="nil"/>
              <w:right w:val="nil"/>
            </w:tcBorders>
            <w:noWrap/>
            <w:vAlign w:val="bottom"/>
          </w:tcPr>
          <w:p w:rsidR="00453EB7" w:rsidRPr="00337729" w:rsidRDefault="00453EB7" w:rsidP="00902DAD">
            <w:pPr>
              <w:spacing w:line="276" w:lineRule="auto"/>
              <w:jc w:val="right"/>
              <w:rPr>
                <w:sz w:val="20"/>
                <w:lang w:val="bg-BG" w:eastAsia="bg-BG"/>
              </w:rPr>
            </w:pPr>
            <w:r>
              <w:rPr>
                <w:sz w:val="20"/>
                <w:lang w:val="bg-BG" w:eastAsia="bg-BG"/>
              </w:rPr>
              <w:t>1</w:t>
            </w:r>
            <w:r w:rsidRPr="00337729">
              <w:rPr>
                <w:sz w:val="20"/>
                <w:lang w:val="bg-BG" w:eastAsia="bg-BG"/>
              </w:rPr>
              <w:t xml:space="preserve"> %</w:t>
            </w:r>
          </w:p>
        </w:tc>
      </w:tr>
      <w:tr w:rsidR="00453EB7" w:rsidRPr="00337729">
        <w:trPr>
          <w:trHeight w:val="300"/>
        </w:trPr>
        <w:tc>
          <w:tcPr>
            <w:tcW w:w="3599" w:type="dxa"/>
            <w:gridSpan w:val="2"/>
            <w:tcBorders>
              <w:top w:val="nil"/>
              <w:left w:val="nil"/>
              <w:bottom w:val="nil"/>
              <w:right w:val="nil"/>
            </w:tcBorders>
            <w:noWrap/>
            <w:vAlign w:val="center"/>
          </w:tcPr>
          <w:p w:rsidR="00453EB7" w:rsidRPr="00337729" w:rsidRDefault="00453EB7" w:rsidP="00902DAD">
            <w:pPr>
              <w:spacing w:line="276" w:lineRule="auto"/>
              <w:rPr>
                <w:sz w:val="20"/>
                <w:lang w:val="bg-BG" w:eastAsia="bg-BG"/>
              </w:rPr>
            </w:pPr>
            <w:r w:rsidRPr="00337729">
              <w:rPr>
                <w:b/>
                <w:bCs/>
                <w:sz w:val="20"/>
                <w:lang w:val="bg-BG" w:eastAsia="bg-BG"/>
              </w:rPr>
              <w:t>Общо собствен  капитал и пасиви</w:t>
            </w:r>
          </w:p>
        </w:tc>
        <w:tc>
          <w:tcPr>
            <w:tcW w:w="1418" w:type="dxa"/>
            <w:tcBorders>
              <w:top w:val="single" w:sz="4" w:space="0" w:color="auto"/>
              <w:left w:val="nil"/>
              <w:bottom w:val="single" w:sz="4" w:space="0" w:color="auto"/>
              <w:right w:val="nil"/>
            </w:tcBorders>
            <w:noWrap/>
            <w:vAlign w:val="bottom"/>
          </w:tcPr>
          <w:p w:rsidR="00453EB7" w:rsidRPr="00971125" w:rsidRDefault="00453EB7" w:rsidP="00902DAD">
            <w:pPr>
              <w:spacing w:line="276" w:lineRule="auto"/>
              <w:jc w:val="right"/>
              <w:rPr>
                <w:b/>
                <w:sz w:val="20"/>
                <w:lang w:val="bg-BG" w:eastAsia="bg-BG"/>
              </w:rPr>
            </w:pPr>
            <w:r>
              <w:rPr>
                <w:b/>
                <w:sz w:val="20"/>
                <w:lang w:val="en-GB" w:eastAsia="bg-BG"/>
              </w:rPr>
              <w:t>2</w:t>
            </w:r>
            <w:r>
              <w:rPr>
                <w:b/>
                <w:sz w:val="20"/>
                <w:lang w:val="bg-BG" w:eastAsia="bg-BG"/>
              </w:rPr>
              <w:t>,</w:t>
            </w:r>
            <w:r w:rsidR="00B84917">
              <w:rPr>
                <w:b/>
                <w:sz w:val="20"/>
                <w:lang w:val="bg-BG" w:eastAsia="bg-BG"/>
              </w:rPr>
              <w:t>005</w:t>
            </w:r>
          </w:p>
        </w:tc>
        <w:tc>
          <w:tcPr>
            <w:tcW w:w="332"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985" w:type="dxa"/>
            <w:tcBorders>
              <w:top w:val="single" w:sz="4" w:space="0" w:color="auto"/>
              <w:left w:val="nil"/>
              <w:bottom w:val="single" w:sz="4" w:space="0" w:color="auto"/>
              <w:right w:val="nil"/>
            </w:tcBorders>
            <w:noWrap/>
            <w:vAlign w:val="bottom"/>
          </w:tcPr>
          <w:p w:rsidR="00453EB7" w:rsidRPr="00337729" w:rsidRDefault="00453EB7" w:rsidP="00902DAD">
            <w:pPr>
              <w:spacing w:line="276" w:lineRule="auto"/>
              <w:jc w:val="right"/>
              <w:rPr>
                <w:sz w:val="20"/>
                <w:lang w:val="bg-BG" w:eastAsia="bg-BG"/>
              </w:rPr>
            </w:pPr>
            <w:r w:rsidRPr="00337729">
              <w:rPr>
                <w:b/>
                <w:bCs/>
                <w:sz w:val="20"/>
                <w:lang w:val="bg-BG"/>
              </w:rPr>
              <w:t>100%</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353" w:type="dxa"/>
            <w:tcBorders>
              <w:top w:val="single" w:sz="4" w:space="0" w:color="auto"/>
              <w:left w:val="nil"/>
              <w:bottom w:val="single" w:sz="4" w:space="0" w:color="auto"/>
              <w:right w:val="nil"/>
            </w:tcBorders>
            <w:noWrap/>
            <w:vAlign w:val="bottom"/>
          </w:tcPr>
          <w:p w:rsidR="00453EB7" w:rsidRPr="00971125" w:rsidRDefault="00453EB7" w:rsidP="00902DAD">
            <w:pPr>
              <w:spacing w:line="276" w:lineRule="auto"/>
              <w:jc w:val="right"/>
              <w:rPr>
                <w:b/>
                <w:sz w:val="20"/>
                <w:lang w:val="bg-BG" w:eastAsia="bg-BG"/>
              </w:rPr>
            </w:pPr>
            <w:r>
              <w:rPr>
                <w:b/>
                <w:sz w:val="20"/>
                <w:lang w:val="en-GB" w:eastAsia="bg-BG"/>
              </w:rPr>
              <w:t>2</w:t>
            </w:r>
            <w:r>
              <w:rPr>
                <w:b/>
                <w:sz w:val="20"/>
                <w:lang w:val="bg-BG" w:eastAsia="bg-BG"/>
              </w:rPr>
              <w:t>,040</w:t>
            </w:r>
          </w:p>
        </w:tc>
        <w:tc>
          <w:tcPr>
            <w:tcW w:w="160" w:type="dxa"/>
            <w:tcBorders>
              <w:top w:val="nil"/>
              <w:left w:val="nil"/>
              <w:bottom w:val="nil"/>
              <w:right w:val="nil"/>
            </w:tcBorders>
            <w:noWrap/>
            <w:vAlign w:val="bottom"/>
          </w:tcPr>
          <w:p w:rsidR="00453EB7" w:rsidRPr="00337729" w:rsidRDefault="00453EB7" w:rsidP="00902DAD">
            <w:pPr>
              <w:spacing w:line="276" w:lineRule="auto"/>
              <w:jc w:val="right"/>
              <w:rPr>
                <w:sz w:val="20"/>
                <w:lang w:val="bg-BG" w:eastAsia="bg-BG"/>
              </w:rPr>
            </w:pPr>
          </w:p>
        </w:tc>
        <w:tc>
          <w:tcPr>
            <w:tcW w:w="1066" w:type="dxa"/>
            <w:tcBorders>
              <w:top w:val="single" w:sz="4" w:space="0" w:color="auto"/>
              <w:left w:val="nil"/>
              <w:bottom w:val="single" w:sz="4" w:space="0" w:color="auto"/>
              <w:right w:val="nil"/>
            </w:tcBorders>
            <w:noWrap/>
            <w:vAlign w:val="bottom"/>
          </w:tcPr>
          <w:p w:rsidR="00453EB7" w:rsidRPr="00337729" w:rsidRDefault="00453EB7" w:rsidP="00902DAD">
            <w:pPr>
              <w:spacing w:line="276" w:lineRule="auto"/>
              <w:jc w:val="right"/>
              <w:rPr>
                <w:sz w:val="20"/>
                <w:lang w:val="bg-BG" w:eastAsia="bg-BG"/>
              </w:rPr>
            </w:pPr>
            <w:r w:rsidRPr="00337729">
              <w:rPr>
                <w:b/>
                <w:bCs/>
                <w:sz w:val="20"/>
                <w:lang w:val="bg-BG"/>
              </w:rPr>
              <w:t>100%</w:t>
            </w:r>
          </w:p>
        </w:tc>
      </w:tr>
    </w:tbl>
    <w:p w:rsidR="00BA5A64" w:rsidRDefault="00BA5A64" w:rsidP="00902DAD">
      <w:pPr>
        <w:pStyle w:val="BodyText"/>
        <w:spacing w:line="276" w:lineRule="auto"/>
        <w:rPr>
          <w:bCs/>
          <w:szCs w:val="22"/>
          <w:lang w:val="bg-BG"/>
        </w:rPr>
      </w:pPr>
    </w:p>
    <w:p w:rsidR="00BA5A64" w:rsidRDefault="00BA5A64" w:rsidP="00902DAD">
      <w:pPr>
        <w:pStyle w:val="BodyText"/>
        <w:spacing w:line="276" w:lineRule="auto"/>
        <w:rPr>
          <w:bCs/>
          <w:szCs w:val="22"/>
          <w:lang w:val="bg-BG"/>
        </w:rPr>
      </w:pPr>
    </w:p>
    <w:p w:rsidR="00BA5A64" w:rsidRPr="00604050" w:rsidRDefault="000C0946" w:rsidP="00902DAD">
      <w:pPr>
        <w:pStyle w:val="BodyText"/>
        <w:spacing w:line="276" w:lineRule="auto"/>
        <w:rPr>
          <w:bCs/>
          <w:szCs w:val="22"/>
          <w:highlight w:val="yellow"/>
          <w:lang w:val="bg-BG"/>
        </w:rPr>
      </w:pPr>
      <w:r w:rsidRPr="0050594B">
        <w:rPr>
          <w:bCs/>
          <w:szCs w:val="22"/>
          <w:lang w:val="bg-BG"/>
        </w:rPr>
        <w:tab/>
      </w:r>
      <w:r w:rsidR="00FB7803" w:rsidRPr="004E3A8B">
        <w:rPr>
          <w:bCs/>
          <w:szCs w:val="22"/>
          <w:lang w:val="bg-BG"/>
        </w:rPr>
        <w:t>И</w:t>
      </w:r>
      <w:r w:rsidR="00EE7167" w:rsidRPr="004E3A8B">
        <w:rPr>
          <w:bCs/>
          <w:szCs w:val="22"/>
          <w:lang w:val="bg-BG"/>
        </w:rPr>
        <w:t xml:space="preserve"> през двете години най-съществени са нетекущите активи, които представляват </w:t>
      </w:r>
    </w:p>
    <w:p w:rsidR="00EA0BEC" w:rsidRPr="00802ED4" w:rsidRDefault="00B84917" w:rsidP="00902DAD">
      <w:pPr>
        <w:pStyle w:val="BodyText"/>
        <w:spacing w:line="276" w:lineRule="auto"/>
        <w:rPr>
          <w:bCs/>
          <w:szCs w:val="22"/>
          <w:lang w:val="bg-BG"/>
        </w:rPr>
      </w:pPr>
      <w:r>
        <w:rPr>
          <w:bCs/>
          <w:szCs w:val="22"/>
          <w:lang w:val="bg-BG"/>
        </w:rPr>
        <w:lastRenderedPageBreak/>
        <w:t>87</w:t>
      </w:r>
      <w:r w:rsidR="00EE7167" w:rsidRPr="00802ED4">
        <w:rPr>
          <w:bCs/>
          <w:szCs w:val="22"/>
          <w:lang w:val="bg-BG"/>
        </w:rPr>
        <w:t>% (31.12.</w:t>
      </w:r>
      <w:r w:rsidR="004E3A8B" w:rsidRPr="00802ED4">
        <w:rPr>
          <w:bCs/>
          <w:szCs w:val="22"/>
          <w:lang w:val="bg-BG"/>
        </w:rPr>
        <w:t>20</w:t>
      </w:r>
      <w:r>
        <w:rPr>
          <w:bCs/>
          <w:szCs w:val="22"/>
          <w:lang w:val="bg-BG"/>
        </w:rPr>
        <w:t>20</w:t>
      </w:r>
      <w:r w:rsidR="004E3A8B" w:rsidRPr="00802ED4">
        <w:rPr>
          <w:bCs/>
          <w:szCs w:val="22"/>
          <w:lang w:val="bg-BG"/>
        </w:rPr>
        <w:t xml:space="preserve"> г.: </w:t>
      </w:r>
      <w:r>
        <w:rPr>
          <w:bCs/>
          <w:szCs w:val="22"/>
          <w:lang w:val="bg-BG"/>
        </w:rPr>
        <w:t>89</w:t>
      </w:r>
      <w:r w:rsidR="00EE7167" w:rsidRPr="00802ED4">
        <w:rPr>
          <w:bCs/>
          <w:szCs w:val="22"/>
          <w:lang w:val="bg-BG"/>
        </w:rPr>
        <w:t xml:space="preserve">%) от всички активи. В състава им са включени имоти, машини и оборудване на обща стойност </w:t>
      </w:r>
      <w:r w:rsidR="001A013A" w:rsidRPr="00802ED4">
        <w:rPr>
          <w:bCs/>
          <w:szCs w:val="22"/>
          <w:lang w:val="bg-BG"/>
        </w:rPr>
        <w:t>1</w:t>
      </w:r>
      <w:r w:rsidR="00C16A87" w:rsidRPr="00802ED4">
        <w:rPr>
          <w:bCs/>
          <w:szCs w:val="22"/>
          <w:lang w:val="bg-BG"/>
        </w:rPr>
        <w:t>,</w:t>
      </w:r>
      <w:r>
        <w:rPr>
          <w:bCs/>
          <w:szCs w:val="22"/>
          <w:lang w:val="bg-BG"/>
        </w:rPr>
        <w:t>137</w:t>
      </w:r>
      <w:r w:rsidR="001A013A" w:rsidRPr="00802ED4">
        <w:rPr>
          <w:bCs/>
          <w:szCs w:val="22"/>
          <w:lang w:val="bg-BG"/>
        </w:rPr>
        <w:t xml:space="preserve"> х. </w:t>
      </w:r>
      <w:r w:rsidR="00EE7167" w:rsidRPr="00802ED4">
        <w:rPr>
          <w:bCs/>
          <w:szCs w:val="22"/>
          <w:lang w:val="bg-BG"/>
        </w:rPr>
        <w:t>лв. (31.12.</w:t>
      </w:r>
      <w:r>
        <w:rPr>
          <w:bCs/>
          <w:szCs w:val="22"/>
          <w:lang w:val="bg-BG"/>
        </w:rPr>
        <w:t>2020</w:t>
      </w:r>
      <w:r w:rsidR="00EE7167" w:rsidRPr="00802ED4">
        <w:rPr>
          <w:bCs/>
          <w:szCs w:val="22"/>
          <w:lang w:val="bg-BG"/>
        </w:rPr>
        <w:t xml:space="preserve"> г.: </w:t>
      </w:r>
      <w:r w:rsidR="0046138D" w:rsidRPr="00802ED4">
        <w:rPr>
          <w:bCs/>
          <w:szCs w:val="22"/>
          <w:lang w:val="bg-BG"/>
        </w:rPr>
        <w:t>1,</w:t>
      </w:r>
      <w:r>
        <w:rPr>
          <w:bCs/>
          <w:szCs w:val="22"/>
          <w:lang w:val="bg-BG"/>
        </w:rPr>
        <w:t>147</w:t>
      </w:r>
      <w:r w:rsidR="00EE7167" w:rsidRPr="00802ED4">
        <w:rPr>
          <w:bCs/>
          <w:szCs w:val="22"/>
          <w:lang w:val="bg-BG"/>
        </w:rPr>
        <w:t xml:space="preserve"> х. лв.)</w:t>
      </w:r>
      <w:r w:rsidR="00C16A87" w:rsidRPr="00802ED4">
        <w:rPr>
          <w:bCs/>
          <w:szCs w:val="22"/>
          <w:lang w:val="bg-BG"/>
        </w:rPr>
        <w:t>.</w:t>
      </w:r>
      <w:r w:rsidR="00EE7167" w:rsidRPr="00802ED4">
        <w:rPr>
          <w:bCs/>
          <w:szCs w:val="22"/>
          <w:lang w:val="bg-BG"/>
        </w:rPr>
        <w:t xml:space="preserve"> Дружеството притежава недвижими имоти, както следва:</w:t>
      </w:r>
    </w:p>
    <w:p w:rsidR="00EE7167" w:rsidRPr="00802ED4" w:rsidRDefault="00EE7167" w:rsidP="00902DAD">
      <w:pPr>
        <w:pStyle w:val="BodyText"/>
        <w:numPr>
          <w:ilvl w:val="0"/>
          <w:numId w:val="13"/>
        </w:numPr>
        <w:spacing w:line="276" w:lineRule="auto"/>
        <w:rPr>
          <w:bCs/>
          <w:szCs w:val="22"/>
          <w:lang w:val="bg-BG"/>
        </w:rPr>
      </w:pPr>
      <w:r w:rsidRPr="00802ED4">
        <w:rPr>
          <w:bCs/>
          <w:szCs w:val="22"/>
          <w:lang w:val="bg-BG"/>
        </w:rPr>
        <w:t xml:space="preserve">земи на обща стойност - </w:t>
      </w:r>
      <w:r w:rsidR="00183EF0" w:rsidRPr="00802ED4">
        <w:rPr>
          <w:bCs/>
          <w:szCs w:val="22"/>
          <w:lang w:val="en-GB"/>
        </w:rPr>
        <w:t>362</w:t>
      </w:r>
      <w:r w:rsidRPr="00802ED4">
        <w:rPr>
          <w:bCs/>
          <w:szCs w:val="22"/>
          <w:lang w:val="bg-BG"/>
        </w:rPr>
        <w:t xml:space="preserve"> х. лв. (31.12.</w:t>
      </w:r>
      <w:r w:rsidR="00EE02EB">
        <w:rPr>
          <w:bCs/>
          <w:szCs w:val="22"/>
          <w:lang w:val="bg-BG"/>
        </w:rPr>
        <w:t>2020</w:t>
      </w:r>
      <w:r w:rsidRPr="00802ED4">
        <w:rPr>
          <w:bCs/>
          <w:szCs w:val="22"/>
          <w:lang w:val="bg-BG"/>
        </w:rPr>
        <w:t xml:space="preserve"> г.: </w:t>
      </w:r>
      <w:r w:rsidR="001A013A" w:rsidRPr="00802ED4">
        <w:rPr>
          <w:bCs/>
          <w:szCs w:val="22"/>
          <w:lang w:val="bg-BG"/>
        </w:rPr>
        <w:t>362</w:t>
      </w:r>
      <w:r w:rsidRPr="00802ED4">
        <w:rPr>
          <w:bCs/>
          <w:szCs w:val="22"/>
          <w:lang w:val="bg-BG"/>
        </w:rPr>
        <w:t xml:space="preserve"> х. лв.);</w:t>
      </w:r>
    </w:p>
    <w:p w:rsidR="00EE7167" w:rsidRPr="00802ED4" w:rsidRDefault="00EE7167" w:rsidP="00902DAD">
      <w:pPr>
        <w:pStyle w:val="BodyText"/>
        <w:numPr>
          <w:ilvl w:val="0"/>
          <w:numId w:val="13"/>
        </w:numPr>
        <w:spacing w:line="276" w:lineRule="auto"/>
        <w:rPr>
          <w:bCs/>
          <w:szCs w:val="22"/>
          <w:lang w:val="bg-BG"/>
        </w:rPr>
      </w:pPr>
      <w:r w:rsidRPr="00802ED4">
        <w:rPr>
          <w:bCs/>
          <w:szCs w:val="22"/>
          <w:lang w:val="bg-BG"/>
        </w:rPr>
        <w:t xml:space="preserve">сгради по балансова стойност - </w:t>
      </w:r>
      <w:r w:rsidR="00EE02EB">
        <w:rPr>
          <w:bCs/>
          <w:szCs w:val="22"/>
          <w:lang w:val="bg-BG"/>
        </w:rPr>
        <w:t>88</w:t>
      </w:r>
      <w:r w:rsidRPr="00802ED4">
        <w:rPr>
          <w:bCs/>
          <w:szCs w:val="22"/>
          <w:lang w:val="bg-BG"/>
        </w:rPr>
        <w:t xml:space="preserve"> х. лв. (31.12.</w:t>
      </w:r>
      <w:r w:rsidR="00EE02EB">
        <w:rPr>
          <w:bCs/>
          <w:szCs w:val="22"/>
          <w:lang w:val="bg-BG"/>
        </w:rPr>
        <w:t>2020</w:t>
      </w:r>
      <w:r w:rsidRPr="00802ED4">
        <w:rPr>
          <w:bCs/>
          <w:szCs w:val="22"/>
          <w:lang w:val="bg-BG"/>
        </w:rPr>
        <w:t xml:space="preserve"> г.: </w:t>
      </w:r>
      <w:r w:rsidR="00EE02EB">
        <w:rPr>
          <w:bCs/>
          <w:szCs w:val="22"/>
          <w:lang w:val="bg-BG"/>
        </w:rPr>
        <w:t>93</w:t>
      </w:r>
      <w:r w:rsidRPr="00802ED4">
        <w:rPr>
          <w:bCs/>
          <w:szCs w:val="22"/>
          <w:lang w:val="bg-BG"/>
        </w:rPr>
        <w:t xml:space="preserve"> х. лв.</w:t>
      </w:r>
      <w:r w:rsidR="00183EF0" w:rsidRPr="00802ED4">
        <w:rPr>
          <w:bCs/>
          <w:szCs w:val="22"/>
          <w:lang w:val="en-GB"/>
        </w:rPr>
        <w:t>)</w:t>
      </w:r>
      <w:r w:rsidRPr="00802ED4">
        <w:rPr>
          <w:bCs/>
          <w:szCs w:val="22"/>
          <w:lang w:val="bg-BG"/>
        </w:rPr>
        <w:t>.</w:t>
      </w:r>
    </w:p>
    <w:p w:rsidR="00EE7167" w:rsidRPr="00802ED4" w:rsidRDefault="00EE7167" w:rsidP="00902DAD">
      <w:pPr>
        <w:pStyle w:val="BodyText"/>
        <w:spacing w:line="276" w:lineRule="auto"/>
        <w:ind w:left="360"/>
        <w:rPr>
          <w:bCs/>
          <w:szCs w:val="22"/>
          <w:lang w:val="bg-BG"/>
        </w:rPr>
      </w:pPr>
      <w:r w:rsidRPr="00802ED4">
        <w:rPr>
          <w:bCs/>
          <w:szCs w:val="22"/>
          <w:lang w:val="bg-BG"/>
        </w:rPr>
        <w:t xml:space="preserve">Стойността на оборудването на действащата МВЕЦ е </w:t>
      </w:r>
      <w:r w:rsidR="001F7FD7" w:rsidRPr="00802ED4">
        <w:rPr>
          <w:bCs/>
          <w:szCs w:val="22"/>
          <w:lang w:val="bg-BG"/>
        </w:rPr>
        <w:t xml:space="preserve"> </w:t>
      </w:r>
      <w:r w:rsidR="00303085">
        <w:rPr>
          <w:bCs/>
          <w:szCs w:val="22"/>
          <w:lang w:val="bg-BG"/>
        </w:rPr>
        <w:t>685</w:t>
      </w:r>
      <w:r w:rsidR="001F7FD7" w:rsidRPr="00802ED4">
        <w:rPr>
          <w:bCs/>
          <w:szCs w:val="22"/>
          <w:lang w:val="bg-BG"/>
        </w:rPr>
        <w:t xml:space="preserve"> </w:t>
      </w:r>
      <w:r w:rsidRPr="00802ED4">
        <w:rPr>
          <w:bCs/>
          <w:szCs w:val="22"/>
          <w:lang w:val="bg-BG"/>
        </w:rPr>
        <w:t>х. лв. (31.12.</w:t>
      </w:r>
      <w:r w:rsidR="00EE02EB">
        <w:rPr>
          <w:bCs/>
          <w:szCs w:val="22"/>
          <w:lang w:val="bg-BG"/>
        </w:rPr>
        <w:t>2020</w:t>
      </w:r>
      <w:r w:rsidRPr="00802ED4">
        <w:rPr>
          <w:bCs/>
          <w:szCs w:val="22"/>
          <w:lang w:val="bg-BG"/>
        </w:rPr>
        <w:t xml:space="preserve"> г.: </w:t>
      </w:r>
      <w:r w:rsidR="00EE02EB">
        <w:rPr>
          <w:bCs/>
          <w:szCs w:val="22"/>
          <w:lang w:val="bg-BG"/>
        </w:rPr>
        <w:t>677</w:t>
      </w:r>
      <w:r w:rsidR="0046138D" w:rsidRPr="00802ED4">
        <w:rPr>
          <w:bCs/>
          <w:szCs w:val="22"/>
          <w:lang w:val="bg-BG"/>
        </w:rPr>
        <w:t xml:space="preserve"> </w:t>
      </w:r>
      <w:r w:rsidRPr="00802ED4">
        <w:rPr>
          <w:bCs/>
          <w:szCs w:val="22"/>
          <w:lang w:val="bg-BG"/>
        </w:rPr>
        <w:t xml:space="preserve">х. лв.). </w:t>
      </w:r>
    </w:p>
    <w:p w:rsidR="00EE7167" w:rsidRPr="00802ED4" w:rsidRDefault="00EE7167" w:rsidP="00902DAD">
      <w:pPr>
        <w:pStyle w:val="BodyText"/>
        <w:spacing w:line="276" w:lineRule="auto"/>
        <w:ind w:left="720"/>
        <w:rPr>
          <w:bCs/>
          <w:szCs w:val="22"/>
          <w:lang w:val="bg-BG"/>
        </w:rPr>
      </w:pPr>
      <w:r w:rsidRPr="00802ED4">
        <w:rPr>
          <w:bCs/>
          <w:szCs w:val="22"/>
          <w:lang w:val="bg-BG"/>
        </w:rPr>
        <w:t>Инвестиционните имоти представляв</w:t>
      </w:r>
      <w:r w:rsidR="00856AF0" w:rsidRPr="00802ED4">
        <w:rPr>
          <w:bCs/>
          <w:szCs w:val="22"/>
          <w:lang w:val="bg-BG"/>
        </w:rPr>
        <w:t>а</w:t>
      </w:r>
      <w:r w:rsidRPr="00802ED4">
        <w:rPr>
          <w:bCs/>
          <w:szCs w:val="22"/>
          <w:lang w:val="bg-BG"/>
        </w:rPr>
        <w:t>т склад, който дружеството отдава под наем.</w:t>
      </w:r>
    </w:p>
    <w:p w:rsidR="004444BE" w:rsidRPr="00802ED4" w:rsidRDefault="00EE7167" w:rsidP="00902DAD">
      <w:pPr>
        <w:pStyle w:val="BodyText"/>
        <w:spacing w:line="276" w:lineRule="auto"/>
        <w:rPr>
          <w:bCs/>
          <w:szCs w:val="22"/>
          <w:lang w:val="bg-BG"/>
        </w:rPr>
      </w:pPr>
      <w:r w:rsidRPr="00802ED4">
        <w:rPr>
          <w:bCs/>
          <w:szCs w:val="22"/>
          <w:lang w:val="bg-BG"/>
        </w:rPr>
        <w:tab/>
        <w:t>Текущите активи представл</w:t>
      </w:r>
      <w:r w:rsidR="00C16A87" w:rsidRPr="00802ED4">
        <w:rPr>
          <w:bCs/>
          <w:szCs w:val="22"/>
          <w:lang w:val="bg-BG"/>
        </w:rPr>
        <w:t>я</w:t>
      </w:r>
      <w:r w:rsidRPr="00802ED4">
        <w:rPr>
          <w:bCs/>
          <w:szCs w:val="22"/>
          <w:lang w:val="bg-BG"/>
        </w:rPr>
        <w:t xml:space="preserve">ват </w:t>
      </w:r>
      <w:r w:rsidR="00A06C99">
        <w:rPr>
          <w:bCs/>
          <w:szCs w:val="22"/>
          <w:lang w:val="bg-BG"/>
        </w:rPr>
        <w:t>13</w:t>
      </w:r>
      <w:r w:rsidRPr="00802ED4">
        <w:rPr>
          <w:bCs/>
          <w:szCs w:val="22"/>
          <w:lang w:val="bg-BG"/>
        </w:rPr>
        <w:t>% от общ</w:t>
      </w:r>
      <w:r w:rsidR="00905BA9" w:rsidRPr="00802ED4">
        <w:rPr>
          <w:bCs/>
          <w:szCs w:val="22"/>
          <w:lang w:val="bg-BG"/>
        </w:rPr>
        <w:t>ите</w:t>
      </w:r>
      <w:r w:rsidRPr="00802ED4">
        <w:rPr>
          <w:bCs/>
          <w:szCs w:val="22"/>
          <w:lang w:val="bg-BG"/>
        </w:rPr>
        <w:t xml:space="preserve"> активи на дружеството (31.12.</w:t>
      </w:r>
      <w:r w:rsidR="00A06C99">
        <w:rPr>
          <w:bCs/>
          <w:szCs w:val="22"/>
          <w:lang w:val="bg-BG"/>
        </w:rPr>
        <w:t>2020</w:t>
      </w:r>
      <w:r w:rsidRPr="00802ED4">
        <w:rPr>
          <w:bCs/>
          <w:szCs w:val="22"/>
          <w:lang w:val="bg-BG"/>
        </w:rPr>
        <w:t xml:space="preserve"> г.:</w:t>
      </w:r>
      <w:r w:rsidR="00856AF0" w:rsidRPr="00802ED4">
        <w:rPr>
          <w:bCs/>
          <w:szCs w:val="22"/>
          <w:lang w:val="bg-BG"/>
        </w:rPr>
        <w:t xml:space="preserve"> </w:t>
      </w:r>
      <w:r w:rsidR="00A06C99">
        <w:rPr>
          <w:bCs/>
          <w:szCs w:val="22"/>
          <w:lang w:val="bg-BG"/>
        </w:rPr>
        <w:t>11</w:t>
      </w:r>
      <w:r w:rsidRPr="00802ED4">
        <w:rPr>
          <w:bCs/>
          <w:szCs w:val="22"/>
          <w:lang w:val="bg-BG"/>
        </w:rPr>
        <w:t>%)</w:t>
      </w:r>
      <w:r w:rsidR="00905BA9" w:rsidRPr="00802ED4">
        <w:rPr>
          <w:bCs/>
          <w:szCs w:val="22"/>
          <w:lang w:val="bg-BG"/>
        </w:rPr>
        <w:t>.</w:t>
      </w:r>
      <w:r w:rsidRPr="00802ED4">
        <w:rPr>
          <w:bCs/>
          <w:szCs w:val="22"/>
          <w:lang w:val="bg-BG"/>
        </w:rPr>
        <w:t xml:space="preserve"> Най-съществени от тях през </w:t>
      </w:r>
      <w:r w:rsidR="00A009D8" w:rsidRPr="00802ED4">
        <w:rPr>
          <w:bCs/>
          <w:szCs w:val="22"/>
          <w:lang w:val="bg-BG"/>
        </w:rPr>
        <w:t>202</w:t>
      </w:r>
      <w:r w:rsidR="00A06C99">
        <w:rPr>
          <w:bCs/>
          <w:szCs w:val="22"/>
          <w:lang w:val="bg-BG"/>
        </w:rPr>
        <w:t>1</w:t>
      </w:r>
      <w:r w:rsidRPr="00802ED4">
        <w:rPr>
          <w:bCs/>
          <w:szCs w:val="22"/>
          <w:lang w:val="bg-BG"/>
        </w:rPr>
        <w:t xml:space="preserve"> г. са паричните средства – </w:t>
      </w:r>
      <w:r w:rsidR="00A06C99">
        <w:rPr>
          <w:bCs/>
          <w:szCs w:val="22"/>
          <w:lang w:val="bg-BG"/>
        </w:rPr>
        <w:t>181</w:t>
      </w:r>
      <w:r w:rsidR="0046392B" w:rsidRPr="00802ED4">
        <w:rPr>
          <w:bCs/>
          <w:szCs w:val="22"/>
          <w:lang w:val="bg-BG"/>
        </w:rPr>
        <w:t xml:space="preserve"> </w:t>
      </w:r>
      <w:r w:rsidRPr="00802ED4">
        <w:rPr>
          <w:bCs/>
          <w:szCs w:val="22"/>
          <w:lang w:val="bg-BG"/>
        </w:rPr>
        <w:t xml:space="preserve">х. лв. </w:t>
      </w:r>
      <w:r w:rsidR="00CA143E" w:rsidRPr="00802ED4">
        <w:rPr>
          <w:bCs/>
          <w:szCs w:val="22"/>
          <w:lang w:val="bg-BG"/>
        </w:rPr>
        <w:t xml:space="preserve">или </w:t>
      </w:r>
      <w:r w:rsidR="00A06C99">
        <w:rPr>
          <w:bCs/>
          <w:szCs w:val="22"/>
          <w:lang w:val="bg-BG"/>
        </w:rPr>
        <w:t>9</w:t>
      </w:r>
      <w:r w:rsidRPr="00802ED4">
        <w:rPr>
          <w:bCs/>
          <w:szCs w:val="22"/>
          <w:lang w:val="bg-BG"/>
        </w:rPr>
        <w:t xml:space="preserve">% </w:t>
      </w:r>
      <w:r w:rsidR="004444BE" w:rsidRPr="00802ED4">
        <w:rPr>
          <w:bCs/>
          <w:szCs w:val="22"/>
          <w:lang w:val="bg-BG"/>
        </w:rPr>
        <w:t xml:space="preserve"> </w:t>
      </w:r>
      <w:r w:rsidR="00CA143E" w:rsidRPr="00802ED4">
        <w:rPr>
          <w:bCs/>
          <w:szCs w:val="22"/>
          <w:lang w:val="bg-BG"/>
        </w:rPr>
        <w:t>(</w:t>
      </w:r>
      <w:r w:rsidR="004444BE" w:rsidRPr="00802ED4">
        <w:rPr>
          <w:bCs/>
          <w:szCs w:val="22"/>
          <w:lang w:val="bg-BG"/>
        </w:rPr>
        <w:t>31.12.</w:t>
      </w:r>
      <w:r w:rsidR="00A06C99">
        <w:rPr>
          <w:bCs/>
          <w:szCs w:val="22"/>
          <w:lang w:val="bg-BG"/>
        </w:rPr>
        <w:t>2020</w:t>
      </w:r>
      <w:r w:rsidR="004444BE" w:rsidRPr="00802ED4">
        <w:rPr>
          <w:bCs/>
          <w:szCs w:val="22"/>
          <w:lang w:val="bg-BG"/>
        </w:rPr>
        <w:t xml:space="preserve"> г.: </w:t>
      </w:r>
      <w:r w:rsidR="00A06C99">
        <w:rPr>
          <w:bCs/>
          <w:szCs w:val="22"/>
          <w:lang w:val="bg-BG"/>
        </w:rPr>
        <w:t>7</w:t>
      </w:r>
      <w:r w:rsidR="004444BE" w:rsidRPr="00802ED4">
        <w:rPr>
          <w:bCs/>
          <w:szCs w:val="22"/>
          <w:lang w:val="bg-BG"/>
        </w:rPr>
        <w:t>%).</w:t>
      </w:r>
    </w:p>
    <w:p w:rsidR="00786AC0" w:rsidRPr="00802ED4" w:rsidRDefault="00786AC0" w:rsidP="00902DAD">
      <w:pPr>
        <w:pStyle w:val="BodyText"/>
        <w:spacing w:line="276" w:lineRule="auto"/>
        <w:rPr>
          <w:bCs/>
          <w:szCs w:val="22"/>
          <w:lang w:val="bg-BG"/>
        </w:rPr>
      </w:pPr>
      <w:r w:rsidRPr="00802ED4">
        <w:rPr>
          <w:bCs/>
          <w:szCs w:val="22"/>
          <w:lang w:val="bg-BG"/>
        </w:rPr>
        <w:tab/>
        <w:t>Собственият капитал към 31.12.</w:t>
      </w:r>
      <w:r w:rsidR="00A009D8" w:rsidRPr="00802ED4">
        <w:rPr>
          <w:bCs/>
          <w:szCs w:val="22"/>
          <w:lang w:val="bg-BG"/>
        </w:rPr>
        <w:t>202</w:t>
      </w:r>
      <w:r w:rsidR="00A06C99">
        <w:rPr>
          <w:bCs/>
          <w:szCs w:val="22"/>
          <w:lang w:val="bg-BG"/>
        </w:rPr>
        <w:t>1</w:t>
      </w:r>
      <w:r w:rsidRPr="00802ED4">
        <w:rPr>
          <w:bCs/>
          <w:szCs w:val="22"/>
          <w:lang w:val="bg-BG"/>
        </w:rPr>
        <w:t xml:space="preserve"> г. е </w:t>
      </w:r>
      <w:r w:rsidR="00A009D8" w:rsidRPr="00802ED4">
        <w:rPr>
          <w:bCs/>
          <w:szCs w:val="22"/>
          <w:lang w:val="bg-BG"/>
        </w:rPr>
        <w:t>1,</w:t>
      </w:r>
      <w:r w:rsidR="00D41C9B">
        <w:rPr>
          <w:bCs/>
          <w:szCs w:val="22"/>
          <w:lang w:val="bg-BG"/>
        </w:rPr>
        <w:t>866</w:t>
      </w:r>
      <w:r w:rsidRPr="00802ED4">
        <w:rPr>
          <w:bCs/>
          <w:szCs w:val="22"/>
          <w:lang w:val="bg-BG"/>
        </w:rPr>
        <w:t xml:space="preserve"> х. лв. или </w:t>
      </w:r>
      <w:r w:rsidR="00A06C99">
        <w:rPr>
          <w:bCs/>
          <w:szCs w:val="22"/>
          <w:lang w:val="bg-BG"/>
        </w:rPr>
        <w:t>93</w:t>
      </w:r>
      <w:r w:rsidRPr="00802ED4">
        <w:rPr>
          <w:bCs/>
          <w:szCs w:val="22"/>
          <w:lang w:val="bg-BG"/>
        </w:rPr>
        <w:t>% от пасив</w:t>
      </w:r>
      <w:r w:rsidR="00054C56">
        <w:rPr>
          <w:bCs/>
          <w:szCs w:val="22"/>
          <w:lang w:val="bg-BG"/>
        </w:rPr>
        <w:t>а на баланса.</w:t>
      </w:r>
      <w:r w:rsidRPr="00802ED4">
        <w:rPr>
          <w:bCs/>
          <w:szCs w:val="22"/>
          <w:lang w:val="bg-BG"/>
        </w:rPr>
        <w:t xml:space="preserve"> (31.12.</w:t>
      </w:r>
      <w:r w:rsidR="00EA76BB">
        <w:rPr>
          <w:bCs/>
          <w:szCs w:val="22"/>
          <w:lang w:val="bg-BG"/>
        </w:rPr>
        <w:t>2020</w:t>
      </w:r>
      <w:r w:rsidR="004444BE" w:rsidRPr="00802ED4">
        <w:rPr>
          <w:bCs/>
          <w:szCs w:val="22"/>
          <w:lang w:val="bg-BG"/>
        </w:rPr>
        <w:t xml:space="preserve"> г.: </w:t>
      </w:r>
      <w:r w:rsidR="00EA76BB">
        <w:rPr>
          <w:bCs/>
          <w:szCs w:val="22"/>
          <w:lang w:val="bg-BG"/>
        </w:rPr>
        <w:t>1</w:t>
      </w:r>
      <w:r w:rsidR="00C16A87" w:rsidRPr="00802ED4">
        <w:rPr>
          <w:bCs/>
          <w:szCs w:val="22"/>
          <w:lang w:val="bg-BG"/>
        </w:rPr>
        <w:t>,</w:t>
      </w:r>
      <w:r w:rsidR="00EA76BB">
        <w:rPr>
          <w:bCs/>
          <w:szCs w:val="22"/>
          <w:lang w:val="bg-BG"/>
        </w:rPr>
        <w:t>891</w:t>
      </w:r>
      <w:r w:rsidR="004444BE" w:rsidRPr="00802ED4">
        <w:rPr>
          <w:bCs/>
          <w:szCs w:val="22"/>
          <w:lang w:val="bg-BG"/>
        </w:rPr>
        <w:t xml:space="preserve"> </w:t>
      </w:r>
      <w:r w:rsidRPr="00802ED4">
        <w:rPr>
          <w:bCs/>
          <w:szCs w:val="22"/>
          <w:lang w:val="bg-BG"/>
        </w:rPr>
        <w:t xml:space="preserve">х. лв., </w:t>
      </w:r>
      <w:r w:rsidR="00EA76BB">
        <w:rPr>
          <w:bCs/>
          <w:szCs w:val="22"/>
          <w:lang w:val="bg-BG"/>
        </w:rPr>
        <w:t>92</w:t>
      </w:r>
      <w:r w:rsidRPr="00802ED4">
        <w:rPr>
          <w:bCs/>
          <w:szCs w:val="22"/>
          <w:lang w:val="bg-BG"/>
        </w:rPr>
        <w:t xml:space="preserve">%). Промяната в собствения капитал през отчетния спрямо предходния период се дължи на реализираният </w:t>
      </w:r>
      <w:r w:rsidR="00DE7BA1" w:rsidRPr="00802ED4">
        <w:rPr>
          <w:bCs/>
          <w:szCs w:val="22"/>
          <w:lang w:val="bg-BG"/>
        </w:rPr>
        <w:t xml:space="preserve">отрицателен </w:t>
      </w:r>
      <w:r w:rsidRPr="00802ED4">
        <w:rPr>
          <w:bCs/>
          <w:szCs w:val="22"/>
          <w:lang w:val="bg-BG"/>
        </w:rPr>
        <w:t xml:space="preserve"> финансов резултат.</w:t>
      </w:r>
    </w:p>
    <w:p w:rsidR="00735ECA" w:rsidRPr="00802ED4" w:rsidRDefault="00786AC0" w:rsidP="00902DAD">
      <w:pPr>
        <w:pStyle w:val="BodyText"/>
        <w:spacing w:line="276" w:lineRule="auto"/>
        <w:rPr>
          <w:bCs/>
          <w:szCs w:val="22"/>
          <w:lang w:val="bg-BG"/>
        </w:rPr>
      </w:pPr>
      <w:r w:rsidRPr="00802ED4">
        <w:rPr>
          <w:bCs/>
          <w:szCs w:val="22"/>
          <w:lang w:val="bg-BG"/>
        </w:rPr>
        <w:tab/>
        <w:t>Нетекущите задължения на дружеството към 31.12.</w:t>
      </w:r>
      <w:r w:rsidR="00A009D8" w:rsidRPr="00802ED4">
        <w:rPr>
          <w:bCs/>
          <w:szCs w:val="22"/>
          <w:lang w:val="bg-BG"/>
        </w:rPr>
        <w:t>202</w:t>
      </w:r>
      <w:r w:rsidR="00CC2642">
        <w:rPr>
          <w:bCs/>
          <w:szCs w:val="22"/>
          <w:lang w:val="bg-BG"/>
        </w:rPr>
        <w:t>1</w:t>
      </w:r>
      <w:r w:rsidRPr="00802ED4">
        <w:rPr>
          <w:bCs/>
          <w:szCs w:val="22"/>
          <w:lang w:val="bg-BG"/>
        </w:rPr>
        <w:t xml:space="preserve"> г. са </w:t>
      </w:r>
      <w:r w:rsidR="00CC2642">
        <w:rPr>
          <w:bCs/>
          <w:szCs w:val="22"/>
          <w:lang w:val="bg-BG"/>
        </w:rPr>
        <w:t>42</w:t>
      </w:r>
      <w:r w:rsidRPr="00802ED4">
        <w:rPr>
          <w:bCs/>
          <w:szCs w:val="22"/>
          <w:lang w:val="bg-BG"/>
        </w:rPr>
        <w:t xml:space="preserve"> х. лв., или </w:t>
      </w:r>
      <w:r w:rsidR="00A009D8" w:rsidRPr="00802ED4">
        <w:rPr>
          <w:bCs/>
          <w:szCs w:val="22"/>
          <w:lang w:val="bg-BG"/>
        </w:rPr>
        <w:t>2</w:t>
      </w:r>
      <w:r w:rsidRPr="00802ED4">
        <w:rPr>
          <w:bCs/>
          <w:szCs w:val="22"/>
          <w:lang w:val="bg-BG"/>
        </w:rPr>
        <w:t>% от всички пасиви (31.12.</w:t>
      </w:r>
      <w:r w:rsidR="00CC2642">
        <w:rPr>
          <w:bCs/>
          <w:szCs w:val="22"/>
          <w:lang w:val="bg-BG"/>
        </w:rPr>
        <w:t>2020</w:t>
      </w:r>
      <w:r w:rsidRPr="00802ED4">
        <w:rPr>
          <w:bCs/>
          <w:szCs w:val="22"/>
          <w:lang w:val="bg-BG"/>
        </w:rPr>
        <w:t xml:space="preserve"> г.: </w:t>
      </w:r>
      <w:r w:rsidR="00CC2642">
        <w:rPr>
          <w:bCs/>
          <w:szCs w:val="22"/>
          <w:lang w:val="bg-BG"/>
        </w:rPr>
        <w:t>36</w:t>
      </w:r>
      <w:r w:rsidR="005D6BBB" w:rsidRPr="00802ED4">
        <w:rPr>
          <w:bCs/>
          <w:szCs w:val="22"/>
          <w:lang w:val="en-GB"/>
        </w:rPr>
        <w:t xml:space="preserve"> </w:t>
      </w:r>
      <w:r w:rsidRPr="00802ED4">
        <w:rPr>
          <w:bCs/>
          <w:szCs w:val="22"/>
          <w:lang w:val="bg-BG"/>
        </w:rPr>
        <w:t xml:space="preserve">х. лв., </w:t>
      </w:r>
      <w:r w:rsidR="00CC2642">
        <w:rPr>
          <w:bCs/>
          <w:szCs w:val="22"/>
          <w:lang w:val="bg-BG"/>
        </w:rPr>
        <w:t>2</w:t>
      </w:r>
      <w:r w:rsidRPr="00802ED4">
        <w:rPr>
          <w:bCs/>
          <w:szCs w:val="22"/>
          <w:lang w:val="bg-BG"/>
        </w:rPr>
        <w:t xml:space="preserve">%). </w:t>
      </w:r>
      <w:r w:rsidR="00DE7BA1" w:rsidRPr="00802ED4">
        <w:rPr>
          <w:bCs/>
          <w:szCs w:val="22"/>
          <w:lang w:val="bg-BG"/>
        </w:rPr>
        <w:t xml:space="preserve">Те включват </w:t>
      </w:r>
      <w:r w:rsidRPr="00802ED4">
        <w:rPr>
          <w:bCs/>
          <w:szCs w:val="22"/>
          <w:lang w:val="bg-BG"/>
        </w:rPr>
        <w:t xml:space="preserve"> </w:t>
      </w:r>
      <w:r w:rsidR="00735ECA" w:rsidRPr="00802ED4">
        <w:rPr>
          <w:bCs/>
          <w:szCs w:val="22"/>
          <w:lang w:val="bg-BG"/>
        </w:rPr>
        <w:t>з</w:t>
      </w:r>
      <w:r w:rsidR="00DE7BA1" w:rsidRPr="00802ED4">
        <w:rPr>
          <w:bCs/>
          <w:szCs w:val="22"/>
          <w:lang w:val="bg-BG"/>
        </w:rPr>
        <w:t>а</w:t>
      </w:r>
      <w:r w:rsidR="00735ECA" w:rsidRPr="00802ED4">
        <w:rPr>
          <w:bCs/>
          <w:szCs w:val="22"/>
          <w:lang w:val="bg-BG"/>
        </w:rPr>
        <w:t>дължения към персона</w:t>
      </w:r>
      <w:r w:rsidR="00041AD7" w:rsidRPr="00802ED4">
        <w:rPr>
          <w:bCs/>
          <w:szCs w:val="22"/>
          <w:lang w:val="bg-BG"/>
        </w:rPr>
        <w:t xml:space="preserve">ла </w:t>
      </w:r>
      <w:r w:rsidR="00735ECA" w:rsidRPr="00802ED4">
        <w:rPr>
          <w:bCs/>
          <w:szCs w:val="22"/>
          <w:lang w:val="bg-BG"/>
        </w:rPr>
        <w:t xml:space="preserve">при пенсиониране – </w:t>
      </w:r>
      <w:r w:rsidR="00CC2642">
        <w:rPr>
          <w:bCs/>
          <w:szCs w:val="22"/>
          <w:lang w:val="bg-BG"/>
        </w:rPr>
        <w:t>42</w:t>
      </w:r>
      <w:r w:rsidR="00735ECA" w:rsidRPr="00802ED4">
        <w:rPr>
          <w:bCs/>
          <w:szCs w:val="22"/>
          <w:lang w:val="bg-BG"/>
        </w:rPr>
        <w:t xml:space="preserve"> х. лв. , или </w:t>
      </w:r>
      <w:r w:rsidR="00A009D8" w:rsidRPr="00802ED4">
        <w:rPr>
          <w:bCs/>
          <w:szCs w:val="22"/>
          <w:lang w:val="bg-BG"/>
        </w:rPr>
        <w:t>2</w:t>
      </w:r>
      <w:r w:rsidR="00735ECA" w:rsidRPr="00802ED4">
        <w:rPr>
          <w:bCs/>
          <w:szCs w:val="22"/>
          <w:lang w:val="bg-BG"/>
        </w:rPr>
        <w:t xml:space="preserve"> % (31.12.</w:t>
      </w:r>
      <w:r w:rsidR="00CC2642">
        <w:rPr>
          <w:bCs/>
          <w:szCs w:val="22"/>
          <w:lang w:val="bg-BG"/>
        </w:rPr>
        <w:t>2020</w:t>
      </w:r>
      <w:r w:rsidR="00735ECA" w:rsidRPr="00802ED4">
        <w:rPr>
          <w:bCs/>
          <w:szCs w:val="22"/>
          <w:lang w:val="bg-BG"/>
        </w:rPr>
        <w:t xml:space="preserve"> г.: </w:t>
      </w:r>
      <w:r w:rsidR="00CC2642">
        <w:rPr>
          <w:bCs/>
          <w:szCs w:val="22"/>
          <w:lang w:val="bg-BG"/>
        </w:rPr>
        <w:t>36</w:t>
      </w:r>
      <w:r w:rsidR="00735ECA" w:rsidRPr="00802ED4">
        <w:rPr>
          <w:bCs/>
          <w:szCs w:val="22"/>
          <w:lang w:val="bg-BG"/>
        </w:rPr>
        <w:t xml:space="preserve">. лв. – </w:t>
      </w:r>
      <w:r w:rsidR="00CC2642">
        <w:rPr>
          <w:bCs/>
          <w:szCs w:val="22"/>
          <w:lang w:val="bg-BG"/>
        </w:rPr>
        <w:t>2</w:t>
      </w:r>
      <w:r w:rsidR="00735ECA" w:rsidRPr="00802ED4">
        <w:rPr>
          <w:bCs/>
          <w:szCs w:val="22"/>
          <w:lang w:val="bg-BG"/>
        </w:rPr>
        <w:t>%).</w:t>
      </w:r>
    </w:p>
    <w:p w:rsidR="00786AC0" w:rsidRPr="00802ED4" w:rsidRDefault="00786AC0" w:rsidP="00902DAD">
      <w:pPr>
        <w:pStyle w:val="BodyText"/>
        <w:spacing w:line="276" w:lineRule="auto"/>
        <w:rPr>
          <w:bCs/>
          <w:szCs w:val="22"/>
          <w:lang w:val="bg-BG"/>
        </w:rPr>
      </w:pPr>
      <w:r w:rsidRPr="00802ED4">
        <w:rPr>
          <w:bCs/>
          <w:szCs w:val="22"/>
          <w:lang w:val="bg-BG"/>
        </w:rPr>
        <w:tab/>
        <w:t xml:space="preserve">Текущите задължения са в размер на </w:t>
      </w:r>
      <w:r w:rsidR="00D41C9B">
        <w:rPr>
          <w:bCs/>
          <w:szCs w:val="22"/>
          <w:lang w:val="bg-BG"/>
        </w:rPr>
        <w:t>97</w:t>
      </w:r>
      <w:r w:rsidR="00D22504" w:rsidRPr="00802ED4">
        <w:rPr>
          <w:bCs/>
          <w:szCs w:val="22"/>
          <w:lang w:val="bg-BG"/>
        </w:rPr>
        <w:t xml:space="preserve"> х. лв.</w:t>
      </w:r>
      <w:r w:rsidR="00260913" w:rsidRPr="00802ED4">
        <w:rPr>
          <w:bCs/>
          <w:szCs w:val="22"/>
          <w:lang w:val="bg-BG"/>
        </w:rPr>
        <w:t xml:space="preserve"> или </w:t>
      </w:r>
      <w:r w:rsidR="00DE7BA1" w:rsidRPr="00802ED4">
        <w:rPr>
          <w:bCs/>
          <w:szCs w:val="22"/>
          <w:lang w:val="bg-BG"/>
        </w:rPr>
        <w:t xml:space="preserve"> </w:t>
      </w:r>
      <w:r w:rsidR="00CC2642">
        <w:rPr>
          <w:bCs/>
          <w:szCs w:val="22"/>
          <w:lang w:val="bg-BG"/>
        </w:rPr>
        <w:t>5</w:t>
      </w:r>
      <w:r w:rsidR="00CA143E" w:rsidRPr="00802ED4">
        <w:rPr>
          <w:bCs/>
          <w:szCs w:val="22"/>
          <w:lang w:val="bg-BG"/>
        </w:rPr>
        <w:t>%</w:t>
      </w:r>
      <w:r w:rsidR="00D22504" w:rsidRPr="00802ED4">
        <w:rPr>
          <w:bCs/>
          <w:szCs w:val="22"/>
          <w:lang w:val="bg-BG"/>
        </w:rPr>
        <w:t xml:space="preserve"> (31.12.</w:t>
      </w:r>
      <w:r w:rsidR="00CC2642">
        <w:rPr>
          <w:bCs/>
          <w:szCs w:val="22"/>
          <w:lang w:val="bg-BG"/>
        </w:rPr>
        <w:t>2020</w:t>
      </w:r>
      <w:r w:rsidR="00D22504" w:rsidRPr="00802ED4">
        <w:rPr>
          <w:bCs/>
          <w:szCs w:val="22"/>
          <w:lang w:val="bg-BG"/>
        </w:rPr>
        <w:t xml:space="preserve"> г.: </w:t>
      </w:r>
      <w:r w:rsidR="00CC2642">
        <w:rPr>
          <w:bCs/>
          <w:szCs w:val="22"/>
          <w:lang w:val="bg-BG"/>
        </w:rPr>
        <w:t>113</w:t>
      </w:r>
      <w:r w:rsidR="00D22504" w:rsidRPr="00802ED4">
        <w:rPr>
          <w:bCs/>
          <w:szCs w:val="22"/>
          <w:lang w:val="bg-BG"/>
        </w:rPr>
        <w:t xml:space="preserve"> х. лв.</w:t>
      </w:r>
      <w:r w:rsidR="00CA143E" w:rsidRPr="00802ED4">
        <w:rPr>
          <w:bCs/>
          <w:szCs w:val="22"/>
          <w:lang w:val="bg-BG"/>
        </w:rPr>
        <w:t xml:space="preserve"> – </w:t>
      </w:r>
      <w:r w:rsidR="00A009D8" w:rsidRPr="00802ED4">
        <w:rPr>
          <w:bCs/>
          <w:szCs w:val="22"/>
          <w:lang w:val="bg-BG"/>
        </w:rPr>
        <w:t>6</w:t>
      </w:r>
      <w:r w:rsidR="00CA143E" w:rsidRPr="00802ED4">
        <w:rPr>
          <w:bCs/>
          <w:szCs w:val="22"/>
          <w:lang w:val="bg-BG"/>
        </w:rPr>
        <w:t>%</w:t>
      </w:r>
      <w:r w:rsidR="00D22504" w:rsidRPr="00802ED4">
        <w:rPr>
          <w:bCs/>
          <w:szCs w:val="22"/>
          <w:lang w:val="bg-BG"/>
        </w:rPr>
        <w:t>) и включват търговски задължен</w:t>
      </w:r>
      <w:r w:rsidR="00FC2474" w:rsidRPr="00802ED4">
        <w:rPr>
          <w:bCs/>
          <w:szCs w:val="22"/>
          <w:lang w:val="bg-BG"/>
        </w:rPr>
        <w:t>ия</w:t>
      </w:r>
      <w:r w:rsidR="0019307D" w:rsidRPr="00802ED4">
        <w:rPr>
          <w:bCs/>
          <w:szCs w:val="22"/>
          <w:lang w:val="bg-BG"/>
        </w:rPr>
        <w:t xml:space="preserve">, </w:t>
      </w:r>
      <w:r w:rsidR="00FC2474" w:rsidRPr="00802ED4">
        <w:rPr>
          <w:bCs/>
          <w:szCs w:val="22"/>
          <w:lang w:val="bg-BG"/>
        </w:rPr>
        <w:t xml:space="preserve"> задължения към персонала</w:t>
      </w:r>
      <w:r w:rsidR="0019307D" w:rsidRPr="00802ED4">
        <w:rPr>
          <w:bCs/>
          <w:szCs w:val="22"/>
          <w:lang w:val="bg-BG"/>
        </w:rPr>
        <w:t xml:space="preserve"> и други</w:t>
      </w:r>
      <w:r w:rsidR="00FC2474" w:rsidRPr="00802ED4">
        <w:rPr>
          <w:bCs/>
          <w:szCs w:val="22"/>
          <w:lang w:val="bg-BG"/>
        </w:rPr>
        <w:t>.</w:t>
      </w:r>
    </w:p>
    <w:p w:rsidR="00FC2474" w:rsidRPr="00802ED4" w:rsidRDefault="00FC2474" w:rsidP="00902DAD">
      <w:pPr>
        <w:pStyle w:val="BodyText"/>
        <w:spacing w:line="276" w:lineRule="auto"/>
        <w:rPr>
          <w:bCs/>
          <w:szCs w:val="22"/>
          <w:lang w:val="bg-BG"/>
        </w:rPr>
      </w:pPr>
    </w:p>
    <w:p w:rsidR="003D567A" w:rsidRPr="00802ED4" w:rsidRDefault="000C0946" w:rsidP="00902DAD">
      <w:pPr>
        <w:pStyle w:val="BodyText"/>
        <w:spacing w:line="276" w:lineRule="auto"/>
        <w:ind w:firstLine="720"/>
        <w:rPr>
          <w:b/>
          <w:bCs/>
          <w:i/>
          <w:iCs/>
          <w:szCs w:val="22"/>
          <w:lang w:val="bg-BG"/>
        </w:rPr>
      </w:pPr>
      <w:r w:rsidRPr="00802ED4">
        <w:rPr>
          <w:b/>
          <w:bCs/>
          <w:i/>
          <w:iCs/>
          <w:szCs w:val="22"/>
          <w:lang w:val="bg-BG"/>
        </w:rPr>
        <w:t>Резултати от дейността</w:t>
      </w:r>
    </w:p>
    <w:p w:rsidR="00EA0BEC" w:rsidRPr="00802ED4" w:rsidRDefault="000C0946" w:rsidP="00902DAD">
      <w:pPr>
        <w:pStyle w:val="Heading1"/>
        <w:spacing w:line="276" w:lineRule="auto"/>
        <w:ind w:firstLine="720"/>
        <w:jc w:val="both"/>
        <w:rPr>
          <w:rFonts w:ascii="Times New Roman" w:hAnsi="Times New Roman"/>
          <w:b w:val="0"/>
          <w:i/>
          <w:iCs/>
          <w:sz w:val="22"/>
          <w:szCs w:val="22"/>
          <w:lang w:val="bg-BG"/>
        </w:rPr>
      </w:pPr>
      <w:r w:rsidRPr="00802ED4">
        <w:rPr>
          <w:rFonts w:ascii="Times New Roman" w:hAnsi="Times New Roman"/>
          <w:b w:val="0"/>
          <w:sz w:val="22"/>
          <w:szCs w:val="22"/>
          <w:lang w:val="bg-BG"/>
        </w:rPr>
        <w:t xml:space="preserve">През </w:t>
      </w:r>
      <w:r w:rsidR="0019307D" w:rsidRPr="00802ED4">
        <w:rPr>
          <w:rFonts w:ascii="Times New Roman" w:hAnsi="Times New Roman"/>
          <w:b w:val="0"/>
          <w:sz w:val="22"/>
          <w:szCs w:val="22"/>
          <w:lang w:val="bg-BG"/>
        </w:rPr>
        <w:t>202</w:t>
      </w:r>
      <w:r w:rsidR="00285475">
        <w:rPr>
          <w:rFonts w:ascii="Times New Roman" w:hAnsi="Times New Roman"/>
          <w:b w:val="0"/>
          <w:sz w:val="22"/>
          <w:szCs w:val="22"/>
          <w:lang w:val="bg-BG"/>
        </w:rPr>
        <w:t>1</w:t>
      </w:r>
      <w:r w:rsidRPr="00802ED4">
        <w:rPr>
          <w:rFonts w:ascii="Times New Roman" w:hAnsi="Times New Roman"/>
          <w:b w:val="0"/>
          <w:sz w:val="22"/>
          <w:szCs w:val="22"/>
          <w:lang w:val="bg-BG"/>
        </w:rPr>
        <w:t xml:space="preserve"> г. дружеството отчита </w:t>
      </w:r>
      <w:r w:rsidR="00FC2474" w:rsidRPr="00802ED4">
        <w:rPr>
          <w:rFonts w:ascii="Times New Roman" w:hAnsi="Times New Roman"/>
          <w:b w:val="0"/>
          <w:sz w:val="22"/>
          <w:szCs w:val="22"/>
          <w:lang w:val="bg-BG"/>
        </w:rPr>
        <w:t xml:space="preserve">отрицателен </w:t>
      </w:r>
      <w:r w:rsidRPr="00802ED4">
        <w:rPr>
          <w:rFonts w:ascii="Times New Roman" w:hAnsi="Times New Roman"/>
          <w:b w:val="0"/>
          <w:sz w:val="22"/>
          <w:szCs w:val="22"/>
          <w:lang w:val="bg-BG"/>
        </w:rPr>
        <w:t xml:space="preserve"> финансов резултат – </w:t>
      </w:r>
      <w:r w:rsidR="003736EC" w:rsidRPr="00802ED4">
        <w:rPr>
          <w:rFonts w:ascii="Times New Roman" w:hAnsi="Times New Roman"/>
          <w:b w:val="0"/>
          <w:sz w:val="22"/>
          <w:szCs w:val="22"/>
          <w:lang w:val="bg-BG"/>
        </w:rPr>
        <w:t xml:space="preserve">нетна </w:t>
      </w:r>
      <w:r w:rsidR="00FC2474" w:rsidRPr="00802ED4">
        <w:rPr>
          <w:rFonts w:ascii="Times New Roman" w:hAnsi="Times New Roman"/>
          <w:b w:val="0"/>
          <w:sz w:val="22"/>
          <w:szCs w:val="22"/>
          <w:lang w:val="bg-BG"/>
        </w:rPr>
        <w:t xml:space="preserve">загуба </w:t>
      </w:r>
      <w:r w:rsidRPr="00802ED4">
        <w:rPr>
          <w:rFonts w:ascii="Times New Roman" w:hAnsi="Times New Roman"/>
          <w:b w:val="0"/>
          <w:sz w:val="22"/>
          <w:szCs w:val="22"/>
          <w:lang w:val="bg-BG"/>
        </w:rPr>
        <w:t xml:space="preserve">в размер на </w:t>
      </w:r>
      <w:r w:rsidR="00507E3A">
        <w:rPr>
          <w:rFonts w:ascii="Times New Roman" w:hAnsi="Times New Roman"/>
          <w:b w:val="0"/>
          <w:sz w:val="22"/>
          <w:szCs w:val="22"/>
          <w:lang w:val="bg-BG"/>
        </w:rPr>
        <w:t>26</w:t>
      </w:r>
      <w:r w:rsidR="00054C56">
        <w:rPr>
          <w:rFonts w:ascii="Times New Roman" w:hAnsi="Times New Roman"/>
          <w:b w:val="0"/>
          <w:sz w:val="22"/>
          <w:szCs w:val="22"/>
          <w:lang w:val="bg-BG"/>
        </w:rPr>
        <w:t xml:space="preserve"> </w:t>
      </w:r>
      <w:r w:rsidRPr="00802ED4">
        <w:rPr>
          <w:rFonts w:ascii="Times New Roman" w:hAnsi="Times New Roman"/>
          <w:b w:val="0"/>
          <w:sz w:val="22"/>
          <w:szCs w:val="22"/>
          <w:lang w:val="bg-BG"/>
        </w:rPr>
        <w:t xml:space="preserve">х. лв. </w:t>
      </w:r>
      <w:r w:rsidR="00F74D6E" w:rsidRPr="00802ED4">
        <w:rPr>
          <w:rFonts w:ascii="Times New Roman" w:hAnsi="Times New Roman"/>
          <w:b w:val="0"/>
          <w:sz w:val="22"/>
          <w:szCs w:val="22"/>
          <w:lang w:val="bg-BG"/>
        </w:rPr>
        <w:t>(</w:t>
      </w:r>
      <w:r w:rsidR="00285475">
        <w:rPr>
          <w:rFonts w:ascii="Times New Roman" w:hAnsi="Times New Roman"/>
          <w:b w:val="0"/>
          <w:sz w:val="22"/>
          <w:szCs w:val="22"/>
          <w:lang w:val="bg-BG"/>
        </w:rPr>
        <w:t>2020</w:t>
      </w:r>
      <w:r w:rsidR="00F74D6E" w:rsidRPr="00802ED4">
        <w:rPr>
          <w:rFonts w:ascii="Times New Roman" w:hAnsi="Times New Roman"/>
          <w:b w:val="0"/>
          <w:sz w:val="22"/>
          <w:szCs w:val="22"/>
          <w:lang w:val="bg-BG"/>
        </w:rPr>
        <w:t xml:space="preserve"> г.</w:t>
      </w:r>
      <w:r w:rsidR="005D6BBB" w:rsidRPr="00802ED4">
        <w:rPr>
          <w:rFonts w:ascii="Times New Roman" w:hAnsi="Times New Roman"/>
          <w:b w:val="0"/>
          <w:sz w:val="22"/>
          <w:szCs w:val="22"/>
          <w:lang w:val="bg-BG"/>
        </w:rPr>
        <w:t>:</w:t>
      </w:r>
      <w:r w:rsidR="00F74D6E" w:rsidRPr="00802ED4">
        <w:rPr>
          <w:rFonts w:ascii="Times New Roman" w:hAnsi="Times New Roman"/>
          <w:b w:val="0"/>
          <w:sz w:val="22"/>
          <w:szCs w:val="22"/>
          <w:lang w:val="bg-BG"/>
        </w:rPr>
        <w:t xml:space="preserve"> </w:t>
      </w:r>
      <w:r w:rsidR="00FC2474" w:rsidRPr="00802ED4">
        <w:rPr>
          <w:rFonts w:ascii="Times New Roman" w:hAnsi="Times New Roman"/>
          <w:b w:val="0"/>
          <w:sz w:val="22"/>
          <w:szCs w:val="22"/>
          <w:lang w:val="bg-BG"/>
        </w:rPr>
        <w:t xml:space="preserve"> </w:t>
      </w:r>
      <w:r w:rsidR="0019307D" w:rsidRPr="00802ED4">
        <w:rPr>
          <w:rFonts w:ascii="Times New Roman" w:hAnsi="Times New Roman"/>
          <w:b w:val="0"/>
          <w:sz w:val="22"/>
          <w:szCs w:val="22"/>
          <w:lang w:val="bg-BG"/>
        </w:rPr>
        <w:t xml:space="preserve">загуба </w:t>
      </w:r>
      <w:r w:rsidR="00FC2474" w:rsidRPr="00802ED4">
        <w:rPr>
          <w:rFonts w:ascii="Times New Roman" w:hAnsi="Times New Roman"/>
          <w:b w:val="0"/>
          <w:sz w:val="22"/>
          <w:szCs w:val="22"/>
          <w:lang w:val="bg-BG"/>
        </w:rPr>
        <w:t xml:space="preserve"> - </w:t>
      </w:r>
      <w:r w:rsidR="00285475">
        <w:rPr>
          <w:rFonts w:ascii="Times New Roman" w:hAnsi="Times New Roman"/>
          <w:b w:val="0"/>
          <w:sz w:val="22"/>
          <w:szCs w:val="22"/>
          <w:lang w:val="bg-BG"/>
        </w:rPr>
        <w:t>775</w:t>
      </w:r>
      <w:r w:rsidR="00FC68A6" w:rsidRPr="00802ED4">
        <w:rPr>
          <w:rFonts w:ascii="Times New Roman" w:hAnsi="Times New Roman"/>
          <w:b w:val="0"/>
          <w:sz w:val="22"/>
          <w:szCs w:val="22"/>
          <w:lang w:val="bg-BG"/>
        </w:rPr>
        <w:t xml:space="preserve"> </w:t>
      </w:r>
      <w:r w:rsidR="00E04C60" w:rsidRPr="00802ED4">
        <w:rPr>
          <w:rFonts w:ascii="Times New Roman" w:hAnsi="Times New Roman"/>
          <w:b w:val="0"/>
          <w:sz w:val="22"/>
          <w:szCs w:val="22"/>
          <w:lang w:val="bg-BG"/>
        </w:rPr>
        <w:t>х.лв.</w:t>
      </w:r>
      <w:r w:rsidR="00F74D6E" w:rsidRPr="00802ED4">
        <w:rPr>
          <w:rFonts w:ascii="Times New Roman" w:hAnsi="Times New Roman"/>
          <w:b w:val="0"/>
          <w:sz w:val="22"/>
          <w:szCs w:val="22"/>
          <w:lang w:val="bg-BG"/>
        </w:rPr>
        <w:t>).</w:t>
      </w:r>
      <w:r w:rsidR="00FC68A6" w:rsidRPr="00802ED4">
        <w:rPr>
          <w:rFonts w:ascii="Times New Roman" w:hAnsi="Times New Roman"/>
          <w:b w:val="0"/>
          <w:sz w:val="22"/>
          <w:szCs w:val="22"/>
          <w:lang w:val="bg-BG"/>
        </w:rPr>
        <w:t xml:space="preserve"> Промяната на резултата спрямо предходния период е свързана </w:t>
      </w:r>
      <w:r w:rsidR="00285475">
        <w:rPr>
          <w:rFonts w:ascii="Times New Roman" w:hAnsi="Times New Roman"/>
          <w:b w:val="0"/>
          <w:sz w:val="22"/>
          <w:szCs w:val="22"/>
          <w:lang w:val="bg-BG"/>
        </w:rPr>
        <w:t xml:space="preserve"> с по</w:t>
      </w:r>
      <w:r w:rsidR="002728FA">
        <w:rPr>
          <w:rFonts w:ascii="Times New Roman" w:hAnsi="Times New Roman"/>
          <w:b w:val="0"/>
          <w:sz w:val="22"/>
          <w:szCs w:val="22"/>
          <w:lang w:val="bg-BG"/>
        </w:rPr>
        <w:t>-</w:t>
      </w:r>
      <w:r w:rsidR="00285475">
        <w:rPr>
          <w:rFonts w:ascii="Times New Roman" w:hAnsi="Times New Roman"/>
          <w:b w:val="0"/>
          <w:sz w:val="22"/>
          <w:szCs w:val="22"/>
          <w:lang w:val="bg-BG"/>
        </w:rPr>
        <w:t xml:space="preserve"> продълж</w:t>
      </w:r>
      <w:r w:rsidR="002728FA">
        <w:rPr>
          <w:rFonts w:ascii="Times New Roman" w:hAnsi="Times New Roman"/>
          <w:b w:val="0"/>
          <w:sz w:val="22"/>
          <w:szCs w:val="22"/>
          <w:lang w:val="bg-BG"/>
        </w:rPr>
        <w:t>и</w:t>
      </w:r>
      <w:r w:rsidR="00285475">
        <w:rPr>
          <w:rFonts w:ascii="Times New Roman" w:hAnsi="Times New Roman"/>
          <w:b w:val="0"/>
          <w:sz w:val="22"/>
          <w:szCs w:val="22"/>
          <w:lang w:val="bg-BG"/>
        </w:rPr>
        <w:t xml:space="preserve">телната работа на </w:t>
      </w:r>
      <w:r w:rsidR="00802ED4" w:rsidRPr="00802ED4">
        <w:rPr>
          <w:rFonts w:ascii="Times New Roman" w:hAnsi="Times New Roman"/>
          <w:b w:val="0"/>
          <w:sz w:val="22"/>
          <w:szCs w:val="22"/>
          <w:lang w:val="bg-BG"/>
        </w:rPr>
        <w:t xml:space="preserve">МВЕЦ </w:t>
      </w:r>
      <w:r w:rsidR="00285475">
        <w:rPr>
          <w:rFonts w:ascii="Times New Roman" w:hAnsi="Times New Roman"/>
          <w:b w:val="0"/>
          <w:sz w:val="22"/>
          <w:szCs w:val="22"/>
          <w:lang w:val="bg-BG"/>
        </w:rPr>
        <w:t>Бебреш.</w:t>
      </w:r>
    </w:p>
    <w:p w:rsidR="00337729" w:rsidRPr="00604050" w:rsidRDefault="00337729" w:rsidP="00902DAD">
      <w:pPr>
        <w:pStyle w:val="BodyText"/>
        <w:spacing w:line="276" w:lineRule="auto"/>
        <w:ind w:firstLine="720"/>
        <w:outlineLvl w:val="0"/>
        <w:rPr>
          <w:b/>
          <w:bCs/>
          <w:i/>
          <w:iCs/>
          <w:szCs w:val="22"/>
          <w:highlight w:val="yellow"/>
          <w:lang w:val="bg-BG"/>
        </w:rPr>
      </w:pPr>
    </w:p>
    <w:p w:rsidR="000C0946" w:rsidRPr="00EF193B" w:rsidRDefault="000C0946" w:rsidP="00902DAD">
      <w:pPr>
        <w:pStyle w:val="BodyText"/>
        <w:spacing w:line="276" w:lineRule="auto"/>
        <w:ind w:firstLine="720"/>
        <w:outlineLvl w:val="0"/>
        <w:rPr>
          <w:b/>
          <w:bCs/>
          <w:i/>
          <w:iCs/>
          <w:szCs w:val="22"/>
          <w:lang w:val="bg-BG"/>
        </w:rPr>
      </w:pPr>
      <w:r w:rsidRPr="00EF193B">
        <w:rPr>
          <w:b/>
          <w:bCs/>
          <w:i/>
          <w:iCs/>
          <w:szCs w:val="22"/>
          <w:lang w:val="bg-BG"/>
        </w:rPr>
        <w:t xml:space="preserve">Преглед на приходите от дейността </w:t>
      </w:r>
    </w:p>
    <w:p w:rsidR="00337729" w:rsidRPr="00EF193B" w:rsidRDefault="000C0946" w:rsidP="00902DAD">
      <w:pPr>
        <w:spacing w:line="276" w:lineRule="auto"/>
        <w:ind w:firstLine="720"/>
        <w:jc w:val="both"/>
        <w:rPr>
          <w:bCs/>
          <w:iCs/>
          <w:szCs w:val="22"/>
          <w:lang w:val="bg-BG"/>
        </w:rPr>
      </w:pPr>
      <w:r w:rsidRPr="00EF193B">
        <w:rPr>
          <w:bCs/>
          <w:iCs/>
          <w:szCs w:val="22"/>
          <w:lang w:val="bg-BG"/>
        </w:rPr>
        <w:t xml:space="preserve">През </w:t>
      </w:r>
      <w:r w:rsidR="00EF193B">
        <w:rPr>
          <w:bCs/>
          <w:iCs/>
          <w:szCs w:val="22"/>
          <w:lang w:val="bg-BG"/>
        </w:rPr>
        <w:t>202</w:t>
      </w:r>
      <w:r w:rsidR="00C56A8A">
        <w:rPr>
          <w:bCs/>
          <w:iCs/>
          <w:szCs w:val="22"/>
          <w:lang w:val="bg-BG"/>
        </w:rPr>
        <w:t>1</w:t>
      </w:r>
      <w:r w:rsidR="00E04C60" w:rsidRPr="00EF193B">
        <w:rPr>
          <w:bCs/>
          <w:iCs/>
          <w:szCs w:val="22"/>
          <w:lang w:val="bg-BG"/>
        </w:rPr>
        <w:t xml:space="preserve"> </w:t>
      </w:r>
      <w:r w:rsidR="002F3F3C" w:rsidRPr="00EF193B">
        <w:rPr>
          <w:bCs/>
          <w:iCs/>
          <w:szCs w:val="22"/>
          <w:lang w:val="bg-BG"/>
        </w:rPr>
        <w:t>г</w:t>
      </w:r>
      <w:r w:rsidR="00E04C60" w:rsidRPr="00EF193B">
        <w:rPr>
          <w:bCs/>
          <w:iCs/>
          <w:szCs w:val="22"/>
          <w:lang w:val="bg-BG"/>
        </w:rPr>
        <w:t>.</w:t>
      </w:r>
      <w:r w:rsidR="002F3F3C" w:rsidRPr="00EF193B">
        <w:rPr>
          <w:bCs/>
          <w:iCs/>
          <w:szCs w:val="22"/>
          <w:lang w:val="bg-BG"/>
        </w:rPr>
        <w:t xml:space="preserve"> </w:t>
      </w:r>
      <w:r w:rsidRPr="00EF193B">
        <w:rPr>
          <w:bCs/>
          <w:iCs/>
          <w:szCs w:val="22"/>
          <w:lang w:val="bg-BG"/>
        </w:rPr>
        <w:t>дружес</w:t>
      </w:r>
      <w:r w:rsidR="00AD7262" w:rsidRPr="00EF193B">
        <w:rPr>
          <w:bCs/>
          <w:iCs/>
          <w:szCs w:val="22"/>
          <w:lang w:val="bg-BG"/>
        </w:rPr>
        <w:t xml:space="preserve">твото отчита приходи от продажби в размер на </w:t>
      </w:r>
      <w:r w:rsidR="00E435B6">
        <w:rPr>
          <w:bCs/>
          <w:iCs/>
          <w:szCs w:val="22"/>
          <w:lang w:val="bg-BG"/>
        </w:rPr>
        <w:t>636</w:t>
      </w:r>
      <w:r w:rsidR="00840FA2" w:rsidRPr="00EF193B">
        <w:rPr>
          <w:bCs/>
          <w:iCs/>
          <w:szCs w:val="22"/>
          <w:lang w:val="bg-BG"/>
        </w:rPr>
        <w:t xml:space="preserve"> </w:t>
      </w:r>
      <w:r w:rsidR="00AD7262" w:rsidRPr="00EF193B">
        <w:rPr>
          <w:bCs/>
          <w:iCs/>
          <w:szCs w:val="22"/>
          <w:lang w:val="bg-BG"/>
        </w:rPr>
        <w:t>х. лв. и други доходи от дейността, нетно -</w:t>
      </w:r>
      <w:r w:rsidR="0021470B" w:rsidRPr="00EF193B">
        <w:rPr>
          <w:bCs/>
          <w:iCs/>
          <w:szCs w:val="22"/>
          <w:lang w:val="bg-BG"/>
        </w:rPr>
        <w:t xml:space="preserve"> </w:t>
      </w:r>
      <w:r w:rsidR="00203B9B">
        <w:rPr>
          <w:bCs/>
          <w:iCs/>
          <w:szCs w:val="22"/>
          <w:lang w:val="bg-BG"/>
        </w:rPr>
        <w:t>61</w:t>
      </w:r>
      <w:r w:rsidR="0021470B" w:rsidRPr="00EF193B">
        <w:rPr>
          <w:bCs/>
          <w:iCs/>
          <w:szCs w:val="22"/>
          <w:lang w:val="bg-BG"/>
        </w:rPr>
        <w:t xml:space="preserve"> </w:t>
      </w:r>
      <w:r w:rsidR="00AD7262" w:rsidRPr="00EF193B">
        <w:rPr>
          <w:bCs/>
          <w:iCs/>
          <w:szCs w:val="22"/>
          <w:lang w:val="bg-BG"/>
        </w:rPr>
        <w:t xml:space="preserve">х. лв. През </w:t>
      </w:r>
      <w:r w:rsidR="00203B9B">
        <w:rPr>
          <w:bCs/>
          <w:iCs/>
          <w:szCs w:val="22"/>
          <w:lang w:val="bg-BG"/>
        </w:rPr>
        <w:t>2020</w:t>
      </w:r>
      <w:r w:rsidR="00AD7262" w:rsidRPr="00EF193B">
        <w:rPr>
          <w:bCs/>
          <w:iCs/>
          <w:szCs w:val="22"/>
          <w:lang w:val="bg-BG"/>
        </w:rPr>
        <w:t xml:space="preserve"> г. реализирани</w:t>
      </w:r>
      <w:r w:rsidR="00F64063" w:rsidRPr="00EF193B">
        <w:rPr>
          <w:bCs/>
          <w:iCs/>
          <w:szCs w:val="22"/>
          <w:lang w:val="bg-BG"/>
        </w:rPr>
        <w:t>те приходи от продажби са били</w:t>
      </w:r>
      <w:r w:rsidR="007C7099" w:rsidRPr="00EF193B">
        <w:rPr>
          <w:bCs/>
          <w:iCs/>
          <w:szCs w:val="22"/>
          <w:lang w:val="bg-BG"/>
        </w:rPr>
        <w:t xml:space="preserve"> </w:t>
      </w:r>
      <w:r w:rsidR="00F64063" w:rsidRPr="00EF193B">
        <w:rPr>
          <w:bCs/>
          <w:iCs/>
          <w:szCs w:val="22"/>
          <w:lang w:val="bg-BG"/>
        </w:rPr>
        <w:t xml:space="preserve"> </w:t>
      </w:r>
      <w:r w:rsidR="00203B9B">
        <w:rPr>
          <w:bCs/>
          <w:iCs/>
          <w:szCs w:val="22"/>
          <w:lang w:val="bg-BG"/>
        </w:rPr>
        <w:t xml:space="preserve">785 </w:t>
      </w:r>
      <w:r w:rsidR="00F64063" w:rsidRPr="00EF193B">
        <w:rPr>
          <w:bCs/>
          <w:iCs/>
          <w:szCs w:val="22"/>
          <w:lang w:val="bg-BG"/>
        </w:rPr>
        <w:t xml:space="preserve"> </w:t>
      </w:r>
      <w:r w:rsidR="00AD7262" w:rsidRPr="00EF193B">
        <w:rPr>
          <w:bCs/>
          <w:iCs/>
          <w:szCs w:val="22"/>
          <w:lang w:val="bg-BG"/>
        </w:rPr>
        <w:t xml:space="preserve">х. лв. и други доходи от дейността, нетно – </w:t>
      </w:r>
      <w:r w:rsidR="00203B9B">
        <w:rPr>
          <w:bCs/>
          <w:iCs/>
          <w:szCs w:val="22"/>
          <w:lang w:val="bg-BG"/>
        </w:rPr>
        <w:t>82</w:t>
      </w:r>
      <w:r w:rsidR="00AD7262" w:rsidRPr="00EF193B">
        <w:rPr>
          <w:bCs/>
          <w:iCs/>
          <w:szCs w:val="22"/>
          <w:lang w:val="bg-BG"/>
        </w:rPr>
        <w:t xml:space="preserve"> х. лв. По видове приходите от продажби са:</w:t>
      </w:r>
    </w:p>
    <w:tbl>
      <w:tblPr>
        <w:tblW w:w="8190" w:type="dxa"/>
        <w:tblCellMar>
          <w:left w:w="0" w:type="dxa"/>
          <w:right w:w="0" w:type="dxa"/>
        </w:tblCellMar>
        <w:tblLook w:val="0000"/>
      </w:tblPr>
      <w:tblGrid>
        <w:gridCol w:w="5490"/>
        <w:gridCol w:w="1350"/>
        <w:gridCol w:w="1350"/>
      </w:tblGrid>
      <w:tr w:rsidR="00BA7994" w:rsidRPr="00EF193B" w:rsidTr="00337729">
        <w:trPr>
          <w:trHeight w:val="338"/>
        </w:trPr>
        <w:tc>
          <w:tcPr>
            <w:tcW w:w="5490" w:type="dxa"/>
            <w:tcBorders>
              <w:top w:val="nil"/>
              <w:left w:val="nil"/>
              <w:bottom w:val="nil"/>
              <w:right w:val="nil"/>
            </w:tcBorders>
            <w:vAlign w:val="bottom"/>
          </w:tcPr>
          <w:p w:rsidR="00BA7994" w:rsidRPr="00EF193B" w:rsidRDefault="00BA7994" w:rsidP="00902DAD">
            <w:pPr>
              <w:spacing w:line="276" w:lineRule="auto"/>
              <w:rPr>
                <w:rFonts w:eastAsia="Arial Unicode MS"/>
                <w:i/>
                <w:iCs/>
                <w:sz w:val="20"/>
              </w:rPr>
            </w:pPr>
          </w:p>
        </w:tc>
        <w:tc>
          <w:tcPr>
            <w:tcW w:w="1350" w:type="dxa"/>
            <w:tcBorders>
              <w:top w:val="nil"/>
              <w:left w:val="nil"/>
              <w:bottom w:val="nil"/>
              <w:right w:val="nil"/>
            </w:tcBorders>
            <w:vAlign w:val="bottom"/>
          </w:tcPr>
          <w:p w:rsidR="00BA7994" w:rsidRPr="00EF193B" w:rsidRDefault="00203B9B" w:rsidP="00902DAD">
            <w:pPr>
              <w:spacing w:line="276" w:lineRule="auto"/>
              <w:jc w:val="right"/>
              <w:rPr>
                <w:rFonts w:eastAsia="Arial Unicode MS"/>
                <w:i/>
                <w:iCs/>
                <w:sz w:val="20"/>
                <w:lang w:val="ru-RU"/>
              </w:rPr>
            </w:pPr>
            <w:r>
              <w:rPr>
                <w:i/>
                <w:iCs/>
                <w:sz w:val="20"/>
                <w:lang w:val="ru-RU"/>
              </w:rPr>
              <w:t>2021</w:t>
            </w:r>
          </w:p>
        </w:tc>
        <w:tc>
          <w:tcPr>
            <w:tcW w:w="1350" w:type="dxa"/>
            <w:tcBorders>
              <w:top w:val="nil"/>
              <w:left w:val="nil"/>
              <w:bottom w:val="nil"/>
              <w:right w:val="nil"/>
            </w:tcBorders>
            <w:vAlign w:val="bottom"/>
          </w:tcPr>
          <w:p w:rsidR="00BA7994" w:rsidRPr="00EF193B" w:rsidRDefault="00203B9B" w:rsidP="00902DAD">
            <w:pPr>
              <w:spacing w:line="276" w:lineRule="auto"/>
              <w:jc w:val="right"/>
              <w:rPr>
                <w:rFonts w:eastAsia="Arial Unicode MS"/>
                <w:i/>
                <w:iCs/>
                <w:sz w:val="20"/>
                <w:lang w:val="ru-RU"/>
              </w:rPr>
            </w:pPr>
            <w:r>
              <w:rPr>
                <w:i/>
                <w:iCs/>
                <w:sz w:val="20"/>
                <w:lang w:val="ru-RU"/>
              </w:rPr>
              <w:t>2020</w:t>
            </w:r>
          </w:p>
        </w:tc>
      </w:tr>
      <w:tr w:rsidR="00BA7994"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BA7994" w:rsidRPr="00EF193B" w:rsidRDefault="00BA7994" w:rsidP="00902DAD">
            <w:pPr>
              <w:spacing w:line="276" w:lineRule="auto"/>
              <w:rPr>
                <w:rFonts w:eastAsia="Arial Unicode MS"/>
                <w:sz w:val="20"/>
                <w:lang w:val="bg-BG"/>
              </w:rPr>
            </w:pPr>
          </w:p>
        </w:tc>
        <w:tc>
          <w:tcPr>
            <w:tcW w:w="1350" w:type="dxa"/>
            <w:tcBorders>
              <w:top w:val="nil"/>
              <w:left w:val="nil"/>
              <w:bottom w:val="nil"/>
              <w:right w:val="nil"/>
            </w:tcBorders>
            <w:vAlign w:val="bottom"/>
          </w:tcPr>
          <w:p w:rsidR="00BA7994" w:rsidRPr="00EF193B" w:rsidRDefault="00BA7994" w:rsidP="00902DAD">
            <w:pPr>
              <w:spacing w:line="276" w:lineRule="auto"/>
              <w:jc w:val="right"/>
              <w:rPr>
                <w:rFonts w:eastAsia="Arial Unicode MS"/>
                <w:i/>
                <w:iCs/>
                <w:sz w:val="20"/>
              </w:rPr>
            </w:pPr>
            <w:r w:rsidRPr="00EF193B">
              <w:rPr>
                <w:i/>
                <w:iCs/>
                <w:sz w:val="20"/>
              </w:rPr>
              <w:t>BGN '000</w:t>
            </w:r>
          </w:p>
        </w:tc>
        <w:tc>
          <w:tcPr>
            <w:tcW w:w="1350" w:type="dxa"/>
            <w:tcBorders>
              <w:top w:val="nil"/>
              <w:left w:val="nil"/>
              <w:bottom w:val="nil"/>
              <w:right w:val="nil"/>
            </w:tcBorders>
            <w:vAlign w:val="bottom"/>
          </w:tcPr>
          <w:p w:rsidR="00BA7994" w:rsidRPr="00EF193B" w:rsidRDefault="00BA7994" w:rsidP="00902DAD">
            <w:pPr>
              <w:spacing w:line="276" w:lineRule="auto"/>
              <w:jc w:val="right"/>
              <w:rPr>
                <w:rFonts w:eastAsia="Arial Unicode MS"/>
                <w:i/>
                <w:iCs/>
                <w:sz w:val="20"/>
              </w:rPr>
            </w:pPr>
            <w:r w:rsidRPr="00EF193B">
              <w:rPr>
                <w:i/>
                <w:iCs/>
                <w:sz w:val="20"/>
              </w:rPr>
              <w:t>BGN '000</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b/>
                <w:sz w:val="20"/>
              </w:rPr>
            </w:pPr>
            <w:r w:rsidRPr="00EF193B">
              <w:rPr>
                <w:b/>
                <w:sz w:val="20"/>
                <w:lang w:val="bg-BG"/>
              </w:rPr>
              <w:t>Стоки, в т.ч.:</w:t>
            </w:r>
          </w:p>
        </w:tc>
        <w:tc>
          <w:tcPr>
            <w:tcW w:w="1350" w:type="dxa"/>
            <w:tcBorders>
              <w:top w:val="nil"/>
              <w:left w:val="nil"/>
              <w:bottom w:val="single" w:sz="4" w:space="0" w:color="auto"/>
              <w:right w:val="nil"/>
            </w:tcBorders>
            <w:vAlign w:val="bottom"/>
          </w:tcPr>
          <w:p w:rsidR="00203B9B" w:rsidRPr="00EF193B" w:rsidRDefault="00203B9B" w:rsidP="00902DAD">
            <w:pPr>
              <w:spacing w:line="276" w:lineRule="auto"/>
              <w:jc w:val="right"/>
              <w:rPr>
                <w:rFonts w:eastAsia="Arial Unicode MS"/>
                <w:sz w:val="20"/>
                <w:lang w:val="ru-RU"/>
              </w:rPr>
            </w:pPr>
            <w:r>
              <w:rPr>
                <w:rFonts w:eastAsia="Arial Unicode MS"/>
                <w:sz w:val="20"/>
                <w:lang w:val="ru-RU"/>
              </w:rPr>
              <w:t>42</w:t>
            </w:r>
          </w:p>
        </w:tc>
        <w:tc>
          <w:tcPr>
            <w:tcW w:w="1350" w:type="dxa"/>
            <w:tcBorders>
              <w:top w:val="nil"/>
              <w:left w:val="nil"/>
              <w:bottom w:val="single" w:sz="4" w:space="0" w:color="auto"/>
              <w:right w:val="nil"/>
            </w:tcBorders>
            <w:vAlign w:val="bottom"/>
          </w:tcPr>
          <w:p w:rsidR="00203B9B" w:rsidRPr="00EF193B" w:rsidRDefault="00203B9B" w:rsidP="00902DAD">
            <w:pPr>
              <w:spacing w:line="276" w:lineRule="auto"/>
              <w:jc w:val="right"/>
              <w:rPr>
                <w:rFonts w:eastAsia="Arial Unicode MS"/>
                <w:sz w:val="20"/>
                <w:lang w:val="ru-RU"/>
              </w:rPr>
            </w:pPr>
            <w:r>
              <w:rPr>
                <w:rFonts w:eastAsia="Arial Unicode MS"/>
                <w:sz w:val="20"/>
                <w:lang w:val="ru-RU"/>
              </w:rPr>
              <w:t>462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 медикаменти</w:t>
            </w:r>
          </w:p>
        </w:tc>
        <w:tc>
          <w:tcPr>
            <w:tcW w:w="1350" w:type="dxa"/>
            <w:tcBorders>
              <w:top w:val="single" w:sz="4" w:space="0" w:color="auto"/>
              <w:left w:val="nil"/>
              <w:bottom w:val="nil"/>
              <w:right w:val="nil"/>
            </w:tcBorders>
            <w:vAlign w:val="bottom"/>
          </w:tcPr>
          <w:p w:rsidR="00203B9B" w:rsidRPr="00EF193B" w:rsidRDefault="00203B9B" w:rsidP="00902DAD">
            <w:pPr>
              <w:spacing w:line="276" w:lineRule="auto"/>
              <w:jc w:val="right"/>
              <w:rPr>
                <w:i/>
                <w:sz w:val="20"/>
                <w:lang w:val="ru-RU"/>
              </w:rPr>
            </w:pPr>
            <w:r>
              <w:rPr>
                <w:i/>
                <w:sz w:val="20"/>
                <w:lang w:val="ru-RU"/>
              </w:rPr>
              <w:t>42</w:t>
            </w:r>
          </w:p>
        </w:tc>
        <w:tc>
          <w:tcPr>
            <w:tcW w:w="1350" w:type="dxa"/>
            <w:tcBorders>
              <w:top w:val="single" w:sz="4" w:space="0" w:color="auto"/>
              <w:left w:val="nil"/>
              <w:bottom w:val="nil"/>
              <w:right w:val="nil"/>
            </w:tcBorders>
            <w:vAlign w:val="bottom"/>
          </w:tcPr>
          <w:p w:rsidR="00203B9B" w:rsidRPr="00EF193B" w:rsidRDefault="00203B9B" w:rsidP="00902DAD">
            <w:pPr>
              <w:spacing w:line="276" w:lineRule="auto"/>
              <w:jc w:val="right"/>
              <w:rPr>
                <w:i/>
                <w:sz w:val="20"/>
                <w:lang w:val="ru-RU"/>
              </w:rPr>
            </w:pPr>
            <w:r>
              <w:rPr>
                <w:i/>
                <w:sz w:val="20"/>
                <w:lang w:val="ru-RU"/>
              </w:rPr>
              <w:t>462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b/>
                <w:i/>
                <w:sz w:val="20"/>
              </w:rPr>
              <w:t>Продукция</w:t>
            </w:r>
            <w:r w:rsidRPr="00EF193B">
              <w:rPr>
                <w:b/>
                <w:i/>
                <w:sz w:val="20"/>
                <w:lang w:val="bg-BG"/>
              </w:rPr>
              <w:t>, в т.ч.:</w:t>
            </w:r>
          </w:p>
        </w:tc>
        <w:tc>
          <w:tcPr>
            <w:tcW w:w="1350" w:type="dxa"/>
            <w:tcBorders>
              <w:top w:val="nil"/>
              <w:left w:val="nil"/>
              <w:right w:val="nil"/>
            </w:tcBorders>
            <w:vAlign w:val="bottom"/>
          </w:tcPr>
          <w:p w:rsidR="00203B9B" w:rsidRPr="00EF193B" w:rsidRDefault="00203B9B" w:rsidP="00902DAD">
            <w:pPr>
              <w:spacing w:line="276" w:lineRule="auto"/>
              <w:jc w:val="right"/>
              <w:rPr>
                <w:sz w:val="20"/>
                <w:lang w:val="ru-RU"/>
              </w:rPr>
            </w:pPr>
            <w:r>
              <w:rPr>
                <w:sz w:val="20"/>
                <w:lang w:val="ru-RU"/>
              </w:rPr>
              <w:t>556</w:t>
            </w:r>
          </w:p>
        </w:tc>
        <w:tc>
          <w:tcPr>
            <w:tcW w:w="1350" w:type="dxa"/>
            <w:tcBorders>
              <w:top w:val="nil"/>
              <w:left w:val="nil"/>
              <w:right w:val="nil"/>
            </w:tcBorders>
            <w:vAlign w:val="bottom"/>
          </w:tcPr>
          <w:p w:rsidR="00203B9B" w:rsidRPr="00EF193B" w:rsidRDefault="00203B9B" w:rsidP="00902DAD">
            <w:pPr>
              <w:spacing w:line="276" w:lineRule="auto"/>
              <w:jc w:val="right"/>
              <w:rPr>
                <w:sz w:val="20"/>
                <w:lang w:val="ru-RU"/>
              </w:rPr>
            </w:pPr>
            <w:r>
              <w:rPr>
                <w:sz w:val="20"/>
                <w:lang w:val="ru-RU"/>
              </w:rPr>
              <w:t>122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*производство на ел. енергия</w:t>
            </w:r>
          </w:p>
        </w:tc>
        <w:tc>
          <w:tcPr>
            <w:tcW w:w="1350" w:type="dxa"/>
            <w:tcBorders>
              <w:top w:val="nil"/>
              <w:left w:val="nil"/>
              <w:right w:val="nil"/>
            </w:tcBorders>
            <w:vAlign w:val="bottom"/>
          </w:tcPr>
          <w:p w:rsidR="00203B9B" w:rsidRPr="00EF193B" w:rsidRDefault="00203B9B" w:rsidP="00902DAD">
            <w:pPr>
              <w:spacing w:line="276" w:lineRule="auto"/>
              <w:jc w:val="right"/>
              <w:rPr>
                <w:i/>
                <w:sz w:val="20"/>
                <w:lang w:val="ru-RU"/>
              </w:rPr>
            </w:pPr>
            <w:r>
              <w:rPr>
                <w:i/>
                <w:sz w:val="20"/>
                <w:lang w:val="ru-RU"/>
              </w:rPr>
              <w:t>556</w:t>
            </w:r>
          </w:p>
        </w:tc>
        <w:tc>
          <w:tcPr>
            <w:tcW w:w="1350" w:type="dxa"/>
            <w:tcBorders>
              <w:top w:val="nil"/>
              <w:left w:val="nil"/>
              <w:right w:val="nil"/>
            </w:tcBorders>
            <w:vAlign w:val="bottom"/>
          </w:tcPr>
          <w:p w:rsidR="00203B9B" w:rsidRPr="00EF193B" w:rsidRDefault="00203B9B" w:rsidP="00902DAD">
            <w:pPr>
              <w:spacing w:line="276" w:lineRule="auto"/>
              <w:jc w:val="right"/>
              <w:rPr>
                <w:i/>
                <w:sz w:val="20"/>
                <w:lang w:val="ru-RU"/>
              </w:rPr>
            </w:pPr>
            <w:r>
              <w:rPr>
                <w:i/>
                <w:sz w:val="20"/>
                <w:lang w:val="ru-RU"/>
              </w:rPr>
              <w:t>122</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b/>
                <w:i/>
                <w:sz w:val="20"/>
                <w:lang w:val="bg-BG"/>
              </w:rPr>
            </w:pPr>
            <w:r w:rsidRPr="00EF193B">
              <w:rPr>
                <w:b/>
                <w:i/>
                <w:sz w:val="20"/>
              </w:rPr>
              <w:t>Услуги</w:t>
            </w:r>
            <w:r w:rsidRPr="00EF193B">
              <w:rPr>
                <w:b/>
                <w:i/>
                <w:sz w:val="20"/>
                <w:lang w:val="bg-BG"/>
              </w:rPr>
              <w:t>, в т.ч.:</w:t>
            </w:r>
          </w:p>
        </w:tc>
        <w:tc>
          <w:tcPr>
            <w:tcW w:w="1350" w:type="dxa"/>
            <w:tcBorders>
              <w:top w:val="nil"/>
              <w:left w:val="nil"/>
              <w:bottom w:val="single" w:sz="4" w:space="0" w:color="auto"/>
              <w:right w:val="nil"/>
            </w:tcBorders>
            <w:vAlign w:val="bottom"/>
          </w:tcPr>
          <w:p w:rsidR="00203B9B" w:rsidRPr="00EF193B" w:rsidRDefault="00203B9B" w:rsidP="00902DAD">
            <w:pPr>
              <w:spacing w:line="276" w:lineRule="auto"/>
              <w:jc w:val="right"/>
              <w:rPr>
                <w:rFonts w:eastAsia="Arial Unicode MS"/>
                <w:sz w:val="20"/>
                <w:lang w:val="ru-RU"/>
              </w:rPr>
            </w:pPr>
            <w:r>
              <w:rPr>
                <w:rFonts w:eastAsia="Arial Unicode MS"/>
                <w:sz w:val="20"/>
                <w:lang w:val="ru-RU"/>
              </w:rPr>
              <w:t>38</w:t>
            </w:r>
          </w:p>
        </w:tc>
        <w:tc>
          <w:tcPr>
            <w:tcW w:w="1350" w:type="dxa"/>
            <w:tcBorders>
              <w:top w:val="nil"/>
              <w:left w:val="nil"/>
              <w:bottom w:val="single" w:sz="4" w:space="0" w:color="auto"/>
              <w:right w:val="nil"/>
            </w:tcBorders>
            <w:vAlign w:val="bottom"/>
          </w:tcPr>
          <w:p w:rsidR="00203B9B" w:rsidRPr="00EF193B" w:rsidRDefault="00203B9B" w:rsidP="00902DAD">
            <w:pPr>
              <w:spacing w:line="276" w:lineRule="auto"/>
              <w:jc w:val="right"/>
              <w:rPr>
                <w:rFonts w:eastAsia="Arial Unicode MS"/>
                <w:sz w:val="20"/>
                <w:lang w:val="ru-RU"/>
              </w:rPr>
            </w:pPr>
            <w:r>
              <w:rPr>
                <w:rFonts w:eastAsia="Arial Unicode MS"/>
                <w:sz w:val="20"/>
                <w:lang w:val="ru-RU"/>
              </w:rPr>
              <w:t>201</w:t>
            </w:r>
          </w:p>
        </w:tc>
      </w:tr>
      <w:tr w:rsidR="00203B9B" w:rsidRPr="00EF193B" w:rsidTr="00337729">
        <w:trPr>
          <w:trHeight w:val="338"/>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i/>
                <w:sz w:val="20"/>
                <w:lang w:val="ru-RU"/>
              </w:rPr>
            </w:pPr>
            <w:r w:rsidRPr="00EF193B">
              <w:rPr>
                <w:i/>
                <w:sz w:val="20"/>
                <w:lang w:val="ru-RU"/>
              </w:rPr>
              <w:t>*консултански/счетоводни</w:t>
            </w:r>
          </w:p>
        </w:tc>
        <w:tc>
          <w:tcPr>
            <w:tcW w:w="1350" w:type="dxa"/>
            <w:tcBorders>
              <w:top w:val="single" w:sz="4" w:space="0" w:color="auto"/>
              <w:left w:val="nil"/>
              <w:bottom w:val="nil"/>
              <w:right w:val="nil"/>
            </w:tcBorders>
            <w:vAlign w:val="bottom"/>
          </w:tcPr>
          <w:p w:rsidR="00203B9B" w:rsidRPr="00EF193B" w:rsidRDefault="00203B9B" w:rsidP="00902DAD">
            <w:pPr>
              <w:spacing w:line="276" w:lineRule="auto"/>
              <w:jc w:val="right"/>
              <w:rPr>
                <w:rFonts w:eastAsia="Arial Unicode MS"/>
                <w:i/>
                <w:sz w:val="20"/>
                <w:lang w:val="ru-RU"/>
              </w:rPr>
            </w:pPr>
            <w:r>
              <w:rPr>
                <w:rFonts w:eastAsia="Arial Unicode MS"/>
                <w:i/>
                <w:sz w:val="20"/>
                <w:lang w:val="ru-RU"/>
              </w:rPr>
              <w:t>38</w:t>
            </w:r>
          </w:p>
        </w:tc>
        <w:tc>
          <w:tcPr>
            <w:tcW w:w="1350" w:type="dxa"/>
            <w:tcBorders>
              <w:top w:val="single" w:sz="4" w:space="0" w:color="auto"/>
              <w:left w:val="nil"/>
              <w:bottom w:val="nil"/>
              <w:right w:val="nil"/>
            </w:tcBorders>
            <w:vAlign w:val="bottom"/>
          </w:tcPr>
          <w:p w:rsidR="00203B9B" w:rsidRPr="00EF193B" w:rsidRDefault="00203B9B" w:rsidP="00902DAD">
            <w:pPr>
              <w:spacing w:line="276" w:lineRule="auto"/>
              <w:jc w:val="right"/>
              <w:rPr>
                <w:rFonts w:eastAsia="Arial Unicode MS"/>
                <w:i/>
                <w:sz w:val="20"/>
                <w:lang w:val="ru-RU"/>
              </w:rPr>
            </w:pPr>
            <w:r>
              <w:rPr>
                <w:rFonts w:eastAsia="Arial Unicode MS"/>
                <w:i/>
                <w:sz w:val="20"/>
                <w:lang w:val="ru-RU"/>
              </w:rPr>
              <w:t>201</w:t>
            </w:r>
          </w:p>
        </w:tc>
      </w:tr>
      <w:tr w:rsidR="00203B9B" w:rsidRPr="00EF193B" w:rsidTr="00337729">
        <w:trPr>
          <w:trHeight w:val="355"/>
        </w:trPr>
        <w:tc>
          <w:tcPr>
            <w:tcW w:w="5490" w:type="dxa"/>
            <w:tcBorders>
              <w:top w:val="nil"/>
              <w:left w:val="nil"/>
              <w:bottom w:val="nil"/>
              <w:right w:val="nil"/>
            </w:tcBorders>
            <w:tcMar>
              <w:top w:w="15" w:type="dxa"/>
              <w:left w:w="15" w:type="dxa"/>
              <w:bottom w:w="0" w:type="dxa"/>
              <w:right w:w="15" w:type="dxa"/>
            </w:tcMar>
            <w:vAlign w:val="bottom"/>
          </w:tcPr>
          <w:p w:rsidR="00203B9B" w:rsidRPr="00EF193B" w:rsidRDefault="00203B9B" w:rsidP="00902DAD">
            <w:pPr>
              <w:spacing w:line="276" w:lineRule="auto"/>
              <w:rPr>
                <w:rFonts w:eastAsia="Arial Unicode MS"/>
                <w:sz w:val="20"/>
              </w:rPr>
            </w:pPr>
          </w:p>
        </w:tc>
        <w:tc>
          <w:tcPr>
            <w:tcW w:w="1350" w:type="dxa"/>
            <w:tcBorders>
              <w:top w:val="single" w:sz="4" w:space="0" w:color="auto"/>
              <w:left w:val="nil"/>
              <w:bottom w:val="double" w:sz="6" w:space="0" w:color="auto"/>
              <w:right w:val="nil"/>
            </w:tcBorders>
            <w:vAlign w:val="bottom"/>
          </w:tcPr>
          <w:p w:rsidR="00203B9B" w:rsidRPr="00EF193B" w:rsidRDefault="00203B9B" w:rsidP="00902DAD">
            <w:pPr>
              <w:spacing w:line="276" w:lineRule="auto"/>
              <w:jc w:val="right"/>
              <w:rPr>
                <w:rFonts w:eastAsia="Arial Unicode MS"/>
                <w:b/>
                <w:bCs/>
                <w:sz w:val="20"/>
                <w:lang w:val="ru-RU"/>
              </w:rPr>
            </w:pPr>
            <w:r>
              <w:rPr>
                <w:rFonts w:eastAsia="Arial Unicode MS"/>
                <w:b/>
                <w:bCs/>
                <w:sz w:val="20"/>
                <w:lang w:val="ru-RU"/>
              </w:rPr>
              <w:t>636</w:t>
            </w:r>
          </w:p>
        </w:tc>
        <w:tc>
          <w:tcPr>
            <w:tcW w:w="1350" w:type="dxa"/>
            <w:tcBorders>
              <w:top w:val="single" w:sz="4" w:space="0" w:color="auto"/>
              <w:left w:val="nil"/>
              <w:bottom w:val="double" w:sz="6" w:space="0" w:color="auto"/>
              <w:right w:val="nil"/>
            </w:tcBorders>
            <w:vAlign w:val="bottom"/>
          </w:tcPr>
          <w:p w:rsidR="00203B9B" w:rsidRPr="00EF193B" w:rsidRDefault="00203B9B" w:rsidP="00902DAD">
            <w:pPr>
              <w:spacing w:line="276" w:lineRule="auto"/>
              <w:jc w:val="right"/>
              <w:rPr>
                <w:rFonts w:eastAsia="Arial Unicode MS"/>
                <w:b/>
                <w:bCs/>
                <w:sz w:val="20"/>
                <w:lang w:val="ru-RU"/>
              </w:rPr>
            </w:pPr>
            <w:r>
              <w:rPr>
                <w:rFonts w:eastAsia="Arial Unicode MS"/>
                <w:b/>
                <w:bCs/>
                <w:sz w:val="20"/>
                <w:lang w:val="ru-RU"/>
              </w:rPr>
              <w:t>785</w:t>
            </w:r>
          </w:p>
        </w:tc>
      </w:tr>
    </w:tbl>
    <w:p w:rsidR="00203B9B" w:rsidRDefault="00203B9B" w:rsidP="00902DAD">
      <w:pPr>
        <w:spacing w:line="276" w:lineRule="auto"/>
        <w:jc w:val="both"/>
        <w:rPr>
          <w:szCs w:val="22"/>
          <w:lang w:val="bg-BG"/>
        </w:rPr>
      </w:pPr>
    </w:p>
    <w:p w:rsidR="00203B9B" w:rsidRDefault="00203B9B" w:rsidP="00902DAD">
      <w:pPr>
        <w:spacing w:line="276" w:lineRule="auto"/>
        <w:ind w:firstLine="720"/>
        <w:jc w:val="both"/>
        <w:rPr>
          <w:szCs w:val="22"/>
          <w:lang w:val="bg-BG"/>
        </w:rPr>
      </w:pPr>
    </w:p>
    <w:p w:rsidR="00E435B6" w:rsidRPr="00E435B6" w:rsidRDefault="00E435B6" w:rsidP="00902DAD">
      <w:pPr>
        <w:spacing w:line="276" w:lineRule="auto"/>
        <w:ind w:firstLine="720"/>
        <w:jc w:val="both"/>
        <w:rPr>
          <w:szCs w:val="22"/>
          <w:lang w:val="bg-BG"/>
        </w:rPr>
      </w:pPr>
    </w:p>
    <w:p w:rsidR="00F6662E" w:rsidRDefault="00AD7262" w:rsidP="00902DAD">
      <w:pPr>
        <w:pStyle w:val="BodyText"/>
        <w:spacing w:line="276" w:lineRule="auto"/>
        <w:ind w:firstLine="720"/>
        <w:outlineLvl w:val="0"/>
        <w:rPr>
          <w:bCs/>
          <w:iCs/>
          <w:szCs w:val="22"/>
          <w:lang w:val="bg-BG"/>
        </w:rPr>
      </w:pPr>
      <w:r w:rsidRPr="00EF193B">
        <w:rPr>
          <w:bCs/>
          <w:iCs/>
          <w:szCs w:val="22"/>
          <w:lang w:val="bg-BG"/>
        </w:rPr>
        <w:t xml:space="preserve">Най-съществен дял в приходите имат приходите от </w:t>
      </w:r>
      <w:r w:rsidR="00551D17" w:rsidRPr="00EF193B">
        <w:rPr>
          <w:bCs/>
          <w:iCs/>
          <w:szCs w:val="22"/>
          <w:lang w:val="bg-BG"/>
        </w:rPr>
        <w:t xml:space="preserve">производството и продажбата на ел.енергия – </w:t>
      </w:r>
      <w:r w:rsidR="00551D17">
        <w:rPr>
          <w:bCs/>
          <w:iCs/>
          <w:szCs w:val="22"/>
          <w:lang w:val="bg-BG"/>
        </w:rPr>
        <w:t xml:space="preserve">87 </w:t>
      </w:r>
      <w:r w:rsidR="00551D17" w:rsidRPr="00EF193B">
        <w:rPr>
          <w:bCs/>
          <w:iCs/>
          <w:szCs w:val="22"/>
          <w:lang w:val="bg-BG"/>
        </w:rPr>
        <w:t>% (</w:t>
      </w:r>
      <w:r w:rsidR="00551D17">
        <w:rPr>
          <w:bCs/>
          <w:iCs/>
          <w:szCs w:val="22"/>
          <w:lang w:val="bg-BG"/>
        </w:rPr>
        <w:t>2020</w:t>
      </w:r>
      <w:r w:rsidR="00551D17" w:rsidRPr="00EF193B">
        <w:rPr>
          <w:bCs/>
          <w:iCs/>
          <w:szCs w:val="22"/>
          <w:lang w:val="bg-BG"/>
        </w:rPr>
        <w:t xml:space="preserve"> г.: </w:t>
      </w:r>
      <w:r w:rsidR="00551D17">
        <w:rPr>
          <w:bCs/>
          <w:iCs/>
          <w:szCs w:val="22"/>
          <w:lang w:val="bg-BG"/>
        </w:rPr>
        <w:t xml:space="preserve">16 </w:t>
      </w:r>
      <w:r w:rsidR="00551D17" w:rsidRPr="00EF193B">
        <w:rPr>
          <w:bCs/>
          <w:iCs/>
          <w:szCs w:val="22"/>
          <w:lang w:val="bg-BG"/>
        </w:rPr>
        <w:t>%)</w:t>
      </w:r>
      <w:r w:rsidR="00551D17">
        <w:rPr>
          <w:bCs/>
          <w:iCs/>
          <w:szCs w:val="22"/>
          <w:lang w:val="bg-BG"/>
        </w:rPr>
        <w:t xml:space="preserve">  от </w:t>
      </w:r>
      <w:r w:rsidRPr="00EF193B">
        <w:rPr>
          <w:bCs/>
          <w:iCs/>
          <w:szCs w:val="22"/>
          <w:lang w:val="bg-BG"/>
        </w:rPr>
        <w:t xml:space="preserve">продажба </w:t>
      </w:r>
      <w:r w:rsidR="002E101F" w:rsidRPr="00EF193B">
        <w:rPr>
          <w:bCs/>
          <w:iCs/>
          <w:szCs w:val="22"/>
          <w:lang w:val="bg-BG"/>
        </w:rPr>
        <w:t xml:space="preserve">на медикаменти </w:t>
      </w:r>
      <w:r w:rsidR="00551D17">
        <w:rPr>
          <w:bCs/>
          <w:iCs/>
          <w:szCs w:val="22"/>
          <w:lang w:val="bg-BG"/>
        </w:rPr>
        <w:t>7</w:t>
      </w:r>
      <w:r w:rsidR="002E101F" w:rsidRPr="00EF193B">
        <w:rPr>
          <w:bCs/>
          <w:iCs/>
          <w:szCs w:val="22"/>
          <w:lang w:val="bg-BG"/>
        </w:rPr>
        <w:t xml:space="preserve">% ( </w:t>
      </w:r>
      <w:r w:rsidR="000D42EB">
        <w:rPr>
          <w:bCs/>
          <w:iCs/>
          <w:szCs w:val="22"/>
          <w:lang w:val="bg-BG"/>
        </w:rPr>
        <w:t>2020</w:t>
      </w:r>
      <w:r w:rsidR="002E101F" w:rsidRPr="00EF193B">
        <w:rPr>
          <w:bCs/>
          <w:iCs/>
          <w:szCs w:val="22"/>
          <w:lang w:val="bg-BG"/>
        </w:rPr>
        <w:t xml:space="preserve"> г. : </w:t>
      </w:r>
      <w:r w:rsidR="00551D17">
        <w:rPr>
          <w:bCs/>
          <w:iCs/>
          <w:szCs w:val="22"/>
          <w:lang w:val="bg-BG"/>
        </w:rPr>
        <w:t>59</w:t>
      </w:r>
      <w:r w:rsidR="002E101F" w:rsidRPr="00EF193B">
        <w:rPr>
          <w:bCs/>
          <w:iCs/>
          <w:szCs w:val="22"/>
          <w:lang w:val="bg-BG"/>
        </w:rPr>
        <w:t xml:space="preserve"> %) следвани </w:t>
      </w:r>
      <w:r w:rsidR="00EA5E73">
        <w:rPr>
          <w:bCs/>
          <w:iCs/>
          <w:szCs w:val="22"/>
          <w:lang w:val="bg-BG"/>
        </w:rPr>
        <w:t xml:space="preserve">от </w:t>
      </w:r>
      <w:r w:rsidR="00493F35" w:rsidRPr="00EF193B">
        <w:rPr>
          <w:bCs/>
          <w:iCs/>
          <w:szCs w:val="22"/>
          <w:lang w:val="bg-BG"/>
        </w:rPr>
        <w:t xml:space="preserve">услугите  </w:t>
      </w:r>
      <w:r w:rsidR="00551D17">
        <w:rPr>
          <w:bCs/>
          <w:iCs/>
          <w:szCs w:val="22"/>
          <w:lang w:val="bg-BG"/>
        </w:rPr>
        <w:t>6</w:t>
      </w:r>
      <w:r w:rsidR="009B7400">
        <w:rPr>
          <w:bCs/>
          <w:iCs/>
          <w:szCs w:val="22"/>
          <w:lang w:val="bg-BG"/>
        </w:rPr>
        <w:t xml:space="preserve"> </w:t>
      </w:r>
      <w:r w:rsidR="00493F35" w:rsidRPr="00EF193B">
        <w:rPr>
          <w:bCs/>
          <w:iCs/>
          <w:szCs w:val="22"/>
          <w:lang w:val="bg-BG"/>
        </w:rPr>
        <w:t>% (</w:t>
      </w:r>
      <w:r w:rsidR="000D42EB">
        <w:rPr>
          <w:bCs/>
          <w:iCs/>
          <w:szCs w:val="22"/>
          <w:lang w:val="bg-BG"/>
        </w:rPr>
        <w:t>2020</w:t>
      </w:r>
      <w:r w:rsidR="00493F35" w:rsidRPr="00EF193B">
        <w:rPr>
          <w:bCs/>
          <w:iCs/>
          <w:szCs w:val="22"/>
          <w:lang w:val="bg-BG"/>
        </w:rPr>
        <w:t xml:space="preserve">.: </w:t>
      </w:r>
      <w:r w:rsidR="00551D17">
        <w:rPr>
          <w:bCs/>
          <w:iCs/>
          <w:szCs w:val="22"/>
          <w:lang w:val="bg-BG"/>
        </w:rPr>
        <w:t>25</w:t>
      </w:r>
      <w:r w:rsidR="00493F35" w:rsidRPr="00EF193B">
        <w:rPr>
          <w:bCs/>
          <w:iCs/>
          <w:szCs w:val="22"/>
          <w:lang w:val="bg-BG"/>
        </w:rPr>
        <w:t xml:space="preserve">% </w:t>
      </w:r>
      <w:r w:rsidR="00493F35" w:rsidRPr="00EF193B">
        <w:rPr>
          <w:bCs/>
          <w:iCs/>
          <w:szCs w:val="22"/>
          <w:lang w:val="en-GB"/>
        </w:rPr>
        <w:t>)</w:t>
      </w:r>
      <w:r w:rsidR="009B7400">
        <w:rPr>
          <w:bCs/>
          <w:iCs/>
          <w:szCs w:val="22"/>
          <w:lang w:val="bg-BG"/>
        </w:rPr>
        <w:t xml:space="preserve">, </w:t>
      </w:r>
      <w:r w:rsidR="00493F35" w:rsidRPr="00EF193B">
        <w:rPr>
          <w:bCs/>
          <w:iCs/>
          <w:szCs w:val="22"/>
          <w:lang w:val="bg-BG"/>
        </w:rPr>
        <w:t xml:space="preserve">  </w:t>
      </w:r>
      <w:r w:rsidR="00514181" w:rsidRPr="00EF193B">
        <w:rPr>
          <w:bCs/>
          <w:iCs/>
          <w:szCs w:val="22"/>
          <w:lang w:val="bg-BG"/>
        </w:rPr>
        <w:t xml:space="preserve">Намалението на приходите през отчетния спрямо предходния период се дължи най-вече на намаление </w:t>
      </w:r>
      <w:r w:rsidR="00493F35" w:rsidRPr="00EF193B">
        <w:rPr>
          <w:bCs/>
          <w:iCs/>
          <w:szCs w:val="22"/>
          <w:lang w:val="bg-BG"/>
        </w:rPr>
        <w:t xml:space="preserve">на </w:t>
      </w:r>
      <w:r w:rsidR="00514181" w:rsidRPr="00EF193B">
        <w:rPr>
          <w:bCs/>
          <w:iCs/>
          <w:szCs w:val="22"/>
          <w:lang w:val="bg-BG"/>
        </w:rPr>
        <w:t xml:space="preserve"> </w:t>
      </w:r>
      <w:r w:rsidR="00493F35" w:rsidRPr="00EF193B">
        <w:rPr>
          <w:bCs/>
          <w:iCs/>
          <w:szCs w:val="22"/>
          <w:lang w:val="bg-BG"/>
        </w:rPr>
        <w:t xml:space="preserve">приходите от  </w:t>
      </w:r>
      <w:r w:rsidR="009B7400">
        <w:rPr>
          <w:bCs/>
          <w:iCs/>
          <w:szCs w:val="22"/>
          <w:lang w:val="bg-BG"/>
        </w:rPr>
        <w:t xml:space="preserve">продажба на медикаменти </w:t>
      </w:r>
      <w:r w:rsidR="00551D17">
        <w:rPr>
          <w:bCs/>
          <w:iCs/>
          <w:szCs w:val="22"/>
          <w:lang w:val="bg-BG"/>
        </w:rPr>
        <w:t>.</w:t>
      </w:r>
    </w:p>
    <w:p w:rsidR="009B7400" w:rsidRPr="00EF193B" w:rsidRDefault="009B7400" w:rsidP="00902DAD">
      <w:pPr>
        <w:pStyle w:val="BodyText"/>
        <w:spacing w:line="276" w:lineRule="auto"/>
        <w:ind w:firstLine="720"/>
        <w:outlineLvl w:val="0"/>
        <w:rPr>
          <w:bCs/>
          <w:iCs/>
          <w:szCs w:val="22"/>
          <w:lang w:val="bg-BG"/>
        </w:rPr>
      </w:pPr>
    </w:p>
    <w:p w:rsidR="00DD5BE0" w:rsidRPr="0050594B" w:rsidRDefault="00CB2ACC" w:rsidP="00902DAD">
      <w:pPr>
        <w:pStyle w:val="BodyText"/>
        <w:spacing w:line="276" w:lineRule="auto"/>
        <w:ind w:firstLine="720"/>
        <w:outlineLvl w:val="0"/>
        <w:rPr>
          <w:bCs/>
          <w:iCs/>
          <w:szCs w:val="22"/>
          <w:lang w:val="bg-BG"/>
        </w:rPr>
      </w:pPr>
      <w:r w:rsidRPr="00EF193B">
        <w:rPr>
          <w:bCs/>
          <w:iCs/>
          <w:szCs w:val="22"/>
          <w:lang w:val="bg-BG"/>
        </w:rPr>
        <w:t xml:space="preserve">Другите доходи включват основно приходи от </w:t>
      </w:r>
      <w:r w:rsidR="00256D02" w:rsidRPr="00EF193B">
        <w:rPr>
          <w:bCs/>
          <w:iCs/>
          <w:szCs w:val="22"/>
          <w:lang w:val="bg-BG"/>
        </w:rPr>
        <w:t>наем</w:t>
      </w:r>
      <w:r w:rsidR="00720834">
        <w:rPr>
          <w:bCs/>
          <w:iCs/>
          <w:szCs w:val="22"/>
          <w:lang w:val="bg-BG"/>
        </w:rPr>
        <w:t xml:space="preserve"> </w:t>
      </w:r>
      <w:r w:rsidR="00256D02" w:rsidRPr="00EF193B">
        <w:rPr>
          <w:bCs/>
          <w:iCs/>
          <w:szCs w:val="22"/>
          <w:lang w:val="bg-BG"/>
        </w:rPr>
        <w:t>и префактурирани разходи.</w:t>
      </w:r>
    </w:p>
    <w:p w:rsidR="000C0946" w:rsidRDefault="000C0946" w:rsidP="00902DAD">
      <w:pPr>
        <w:pStyle w:val="BodyText"/>
        <w:spacing w:line="276" w:lineRule="auto"/>
        <w:ind w:firstLine="720"/>
        <w:outlineLvl w:val="0"/>
        <w:rPr>
          <w:b/>
          <w:bCs/>
          <w:i/>
          <w:iCs/>
          <w:szCs w:val="22"/>
          <w:lang w:val="bg-BG"/>
        </w:rPr>
      </w:pPr>
      <w:r w:rsidRPr="0050594B">
        <w:rPr>
          <w:b/>
          <w:bCs/>
          <w:i/>
          <w:iCs/>
          <w:szCs w:val="22"/>
          <w:lang w:val="bg-BG"/>
        </w:rPr>
        <w:lastRenderedPageBreak/>
        <w:t>Пр</w:t>
      </w:r>
      <w:r w:rsidR="00DD5BE0" w:rsidRPr="0050594B">
        <w:rPr>
          <w:b/>
          <w:bCs/>
          <w:i/>
          <w:iCs/>
          <w:szCs w:val="22"/>
          <w:lang w:val="bg-BG"/>
        </w:rPr>
        <w:t>еглед на разходите за дейността</w:t>
      </w:r>
      <w:r w:rsidRPr="0050594B">
        <w:rPr>
          <w:b/>
          <w:bCs/>
          <w:i/>
          <w:iCs/>
          <w:szCs w:val="22"/>
          <w:lang w:val="bg-BG"/>
        </w:rPr>
        <w:t>:</w:t>
      </w:r>
    </w:p>
    <w:p w:rsidR="000A33FD" w:rsidRPr="0050594B" w:rsidRDefault="000A33FD" w:rsidP="00902DAD">
      <w:pPr>
        <w:pStyle w:val="BodyText"/>
        <w:spacing w:line="276" w:lineRule="auto"/>
        <w:ind w:firstLine="720"/>
        <w:outlineLvl w:val="0"/>
        <w:rPr>
          <w:b/>
          <w:bCs/>
          <w:i/>
          <w:iCs/>
          <w:szCs w:val="22"/>
          <w:lang w:val="bg-BG"/>
        </w:rPr>
      </w:pPr>
    </w:p>
    <w:tbl>
      <w:tblPr>
        <w:tblW w:w="8767" w:type="dxa"/>
        <w:tblInd w:w="70" w:type="dxa"/>
        <w:tblCellMar>
          <w:left w:w="70" w:type="dxa"/>
          <w:right w:w="70" w:type="dxa"/>
        </w:tblCellMar>
        <w:tblLook w:val="0000"/>
      </w:tblPr>
      <w:tblGrid>
        <w:gridCol w:w="3297"/>
        <w:gridCol w:w="1131"/>
        <w:gridCol w:w="576"/>
        <w:gridCol w:w="1131"/>
        <w:gridCol w:w="321"/>
        <w:gridCol w:w="1238"/>
        <w:gridCol w:w="192"/>
        <w:gridCol w:w="881"/>
      </w:tblGrid>
      <w:tr w:rsidR="000C0946" w:rsidRPr="0050594B">
        <w:trPr>
          <w:trHeight w:val="360"/>
        </w:trPr>
        <w:tc>
          <w:tcPr>
            <w:tcW w:w="3297" w:type="dxa"/>
            <w:tcBorders>
              <w:top w:val="nil"/>
              <w:left w:val="nil"/>
              <w:bottom w:val="nil"/>
              <w:right w:val="nil"/>
            </w:tcBorders>
            <w:noWrap/>
            <w:vAlign w:val="center"/>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F7584B" w:rsidP="00902DAD">
            <w:pPr>
              <w:spacing w:line="276" w:lineRule="auto"/>
              <w:jc w:val="right"/>
              <w:rPr>
                <w:b/>
                <w:bCs/>
                <w:szCs w:val="22"/>
                <w:lang w:val="bg-BG" w:eastAsia="bg-BG"/>
              </w:rPr>
            </w:pPr>
            <w:r>
              <w:rPr>
                <w:b/>
                <w:bCs/>
                <w:szCs w:val="22"/>
                <w:lang w:val="bg-BG" w:eastAsia="bg-BG"/>
              </w:rPr>
              <w:t>2021</w:t>
            </w:r>
          </w:p>
        </w:tc>
        <w:tc>
          <w:tcPr>
            <w:tcW w:w="576"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F7584B" w:rsidP="00902DAD">
            <w:pPr>
              <w:spacing w:line="276" w:lineRule="auto"/>
              <w:jc w:val="right"/>
              <w:rPr>
                <w:b/>
                <w:bCs/>
                <w:szCs w:val="22"/>
                <w:lang w:val="bg-BG" w:eastAsia="bg-BG"/>
              </w:rPr>
            </w:pPr>
            <w:r>
              <w:rPr>
                <w:b/>
                <w:bCs/>
                <w:szCs w:val="22"/>
                <w:lang w:val="bg-BG" w:eastAsia="bg-BG"/>
              </w:rPr>
              <w:t>2020</w:t>
            </w: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2311" w:type="dxa"/>
            <w:gridSpan w:val="3"/>
            <w:tcBorders>
              <w:top w:val="nil"/>
              <w:left w:val="nil"/>
              <w:bottom w:val="nil"/>
              <w:right w:val="nil"/>
            </w:tcBorders>
            <w:noWrap/>
            <w:vAlign w:val="bottom"/>
          </w:tcPr>
          <w:p w:rsidR="000C0946" w:rsidRPr="0050594B" w:rsidRDefault="00BF3D77" w:rsidP="00902DAD">
            <w:pPr>
              <w:spacing w:line="276" w:lineRule="auto"/>
              <w:rPr>
                <w:b/>
                <w:bCs/>
                <w:szCs w:val="22"/>
                <w:lang w:val="bg-BG" w:eastAsia="bg-BG"/>
              </w:rPr>
            </w:pPr>
            <w:r w:rsidRPr="0050594B">
              <w:rPr>
                <w:b/>
                <w:bCs/>
                <w:szCs w:val="22"/>
                <w:lang w:val="bg-BG" w:eastAsia="bg-BG"/>
              </w:rPr>
              <w:t xml:space="preserve">   </w:t>
            </w:r>
            <w:r w:rsidR="00A359EC">
              <w:rPr>
                <w:b/>
                <w:bCs/>
                <w:szCs w:val="22"/>
                <w:lang w:val="bg-BG" w:eastAsia="bg-BG"/>
              </w:rPr>
              <w:t xml:space="preserve">   </w:t>
            </w:r>
            <w:r w:rsidR="000C0946" w:rsidRPr="0050594B">
              <w:rPr>
                <w:b/>
                <w:bCs/>
                <w:szCs w:val="22"/>
                <w:lang w:val="bg-BG" w:eastAsia="bg-BG"/>
              </w:rPr>
              <w:t>Изменение</w:t>
            </w: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r w:rsidRPr="0050594B">
              <w:rPr>
                <w:b/>
                <w:bCs/>
                <w:szCs w:val="22"/>
                <w:lang w:val="bg-BG" w:eastAsia="bg-BG"/>
              </w:rPr>
              <w:t>BGN'000</w:t>
            </w:r>
          </w:p>
        </w:tc>
        <w:tc>
          <w:tcPr>
            <w:tcW w:w="576"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r w:rsidRPr="0050594B">
              <w:rPr>
                <w:b/>
                <w:bCs/>
                <w:szCs w:val="22"/>
                <w:lang w:val="bg-BG" w:eastAsia="bg-BG"/>
              </w:rPr>
              <w:t>BGN'000</w:t>
            </w: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9546AD" w:rsidP="00902DAD">
            <w:pPr>
              <w:spacing w:line="276" w:lineRule="auto"/>
              <w:jc w:val="right"/>
              <w:rPr>
                <w:b/>
                <w:bCs/>
                <w:szCs w:val="22"/>
                <w:lang w:val="bg-BG" w:eastAsia="bg-BG"/>
              </w:rPr>
            </w:pPr>
            <w:r>
              <w:rPr>
                <w:b/>
                <w:bCs/>
                <w:szCs w:val="22"/>
                <w:lang w:val="bg-BG" w:eastAsia="bg-BG"/>
              </w:rPr>
              <w:t xml:space="preserve">  </w:t>
            </w:r>
            <w:r w:rsidR="000C0946" w:rsidRPr="0050594B">
              <w:rPr>
                <w:b/>
                <w:bCs/>
                <w:szCs w:val="22"/>
                <w:lang w:val="bg-BG" w:eastAsia="bg-BG"/>
              </w:rPr>
              <w:t>BGN'000</w:t>
            </w:r>
          </w:p>
        </w:tc>
        <w:tc>
          <w:tcPr>
            <w:tcW w:w="192"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902DAD">
            <w:pPr>
              <w:spacing w:line="276" w:lineRule="auto"/>
              <w:jc w:val="center"/>
              <w:rPr>
                <w:b/>
                <w:bCs/>
                <w:szCs w:val="22"/>
                <w:lang w:val="bg-BG" w:eastAsia="bg-BG"/>
              </w:rPr>
            </w:pPr>
          </w:p>
        </w:tc>
      </w:tr>
      <w:tr w:rsidR="000C0946" w:rsidRPr="0050594B">
        <w:trPr>
          <w:trHeight w:val="300"/>
        </w:trPr>
        <w:tc>
          <w:tcPr>
            <w:tcW w:w="3297"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576" w:type="dxa"/>
            <w:tcBorders>
              <w:top w:val="nil"/>
              <w:left w:val="nil"/>
              <w:bottom w:val="nil"/>
              <w:right w:val="nil"/>
            </w:tcBorders>
            <w:noWrap/>
            <w:vAlign w:val="bottom"/>
          </w:tcPr>
          <w:p w:rsidR="000C0946" w:rsidRPr="0050594B" w:rsidRDefault="000C0946" w:rsidP="00902DA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0C0946" w:rsidRPr="0050594B" w:rsidRDefault="000C0946"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C0946" w:rsidRPr="0050594B" w:rsidRDefault="000C0946" w:rsidP="00902DAD">
            <w:pPr>
              <w:spacing w:line="276" w:lineRule="auto"/>
              <w:rPr>
                <w:szCs w:val="22"/>
                <w:lang w:val="bg-BG" w:eastAsia="bg-BG"/>
              </w:rPr>
            </w:pPr>
          </w:p>
        </w:tc>
        <w:tc>
          <w:tcPr>
            <w:tcW w:w="1238" w:type="dxa"/>
            <w:tcBorders>
              <w:top w:val="nil"/>
              <w:left w:val="nil"/>
              <w:bottom w:val="nil"/>
              <w:right w:val="nil"/>
            </w:tcBorders>
            <w:noWrap/>
            <w:vAlign w:val="bottom"/>
          </w:tcPr>
          <w:p w:rsidR="000C0946" w:rsidRPr="0050594B" w:rsidRDefault="000C0946" w:rsidP="00902DAD">
            <w:pPr>
              <w:spacing w:line="276" w:lineRule="auto"/>
              <w:jc w:val="right"/>
              <w:rPr>
                <w:rFonts w:eastAsia="Arial Unicode MS"/>
                <w:b/>
                <w:bCs/>
                <w:szCs w:val="22"/>
                <w:lang w:val="bg-BG" w:eastAsia="bg-BG"/>
              </w:rPr>
            </w:pPr>
          </w:p>
        </w:tc>
        <w:tc>
          <w:tcPr>
            <w:tcW w:w="192" w:type="dxa"/>
            <w:tcBorders>
              <w:top w:val="nil"/>
              <w:left w:val="nil"/>
              <w:bottom w:val="nil"/>
              <w:right w:val="nil"/>
            </w:tcBorders>
            <w:noWrap/>
            <w:vAlign w:val="bottom"/>
          </w:tcPr>
          <w:p w:rsidR="000C0946" w:rsidRPr="0050594B" w:rsidRDefault="000C0946" w:rsidP="00902DAD">
            <w:pPr>
              <w:spacing w:line="276" w:lineRule="auto"/>
              <w:rPr>
                <w:b/>
                <w:bCs/>
                <w:szCs w:val="22"/>
                <w:lang w:val="bg-BG" w:eastAsia="bg-BG"/>
              </w:rPr>
            </w:pPr>
          </w:p>
        </w:tc>
        <w:tc>
          <w:tcPr>
            <w:tcW w:w="881" w:type="dxa"/>
            <w:tcBorders>
              <w:top w:val="nil"/>
              <w:left w:val="nil"/>
              <w:bottom w:val="nil"/>
              <w:right w:val="nil"/>
            </w:tcBorders>
            <w:noWrap/>
            <w:vAlign w:val="bottom"/>
          </w:tcPr>
          <w:p w:rsidR="000C0946" w:rsidRPr="0050594B" w:rsidRDefault="000C0946" w:rsidP="00902DAD">
            <w:pPr>
              <w:spacing w:line="276" w:lineRule="auto"/>
              <w:jc w:val="right"/>
              <w:rPr>
                <w:rFonts w:eastAsia="Arial Unicode MS"/>
                <w:b/>
                <w:bCs/>
                <w:szCs w:val="22"/>
                <w:lang w:val="bg-BG" w:eastAsia="bg-BG"/>
              </w:rPr>
            </w:pPr>
          </w:p>
        </w:tc>
      </w:tr>
      <w:tr w:rsidR="00F7584B" w:rsidRPr="0050594B">
        <w:trPr>
          <w:trHeight w:val="300"/>
        </w:trPr>
        <w:tc>
          <w:tcPr>
            <w:tcW w:w="3297" w:type="dxa"/>
            <w:tcBorders>
              <w:top w:val="nil"/>
              <w:left w:val="nil"/>
              <w:bottom w:val="nil"/>
              <w:right w:val="nil"/>
            </w:tcBorders>
            <w:noWrap/>
            <w:vAlign w:val="bottom"/>
          </w:tcPr>
          <w:p w:rsidR="00F7584B" w:rsidRPr="0050594B" w:rsidRDefault="00F7584B" w:rsidP="00902DAD">
            <w:pPr>
              <w:spacing w:line="276" w:lineRule="auto"/>
              <w:rPr>
                <w:b/>
                <w:bCs/>
                <w:szCs w:val="22"/>
                <w:lang w:val="bg-BG" w:eastAsia="bg-BG"/>
              </w:rPr>
            </w:pPr>
            <w:r w:rsidRPr="0050594B">
              <w:rPr>
                <w:b/>
                <w:bCs/>
                <w:szCs w:val="22"/>
                <w:lang w:val="bg-BG" w:eastAsia="bg-BG"/>
              </w:rPr>
              <w:t xml:space="preserve">Разходи </w:t>
            </w:r>
          </w:p>
        </w:tc>
        <w:tc>
          <w:tcPr>
            <w:tcW w:w="1131" w:type="dxa"/>
            <w:tcBorders>
              <w:top w:val="nil"/>
              <w:left w:val="nil"/>
              <w:bottom w:val="nil"/>
              <w:right w:val="nil"/>
            </w:tcBorders>
            <w:noWrap/>
            <w:vAlign w:val="bottom"/>
          </w:tcPr>
          <w:p w:rsidR="00F7584B" w:rsidRPr="0050594B" w:rsidRDefault="00912BD2" w:rsidP="00902DAD">
            <w:pPr>
              <w:spacing w:line="276" w:lineRule="auto"/>
              <w:jc w:val="right"/>
              <w:rPr>
                <w:b/>
                <w:bCs/>
                <w:szCs w:val="22"/>
                <w:lang w:val="bg-BG" w:eastAsia="bg-BG"/>
              </w:rPr>
            </w:pPr>
            <w:r>
              <w:rPr>
                <w:b/>
                <w:bCs/>
                <w:szCs w:val="22"/>
                <w:lang w:val="bg-BG" w:eastAsia="bg-BG"/>
              </w:rPr>
              <w:t>726</w:t>
            </w:r>
          </w:p>
        </w:tc>
        <w:tc>
          <w:tcPr>
            <w:tcW w:w="576" w:type="dxa"/>
            <w:tcBorders>
              <w:top w:val="nil"/>
              <w:left w:val="nil"/>
              <w:bottom w:val="nil"/>
              <w:right w:val="nil"/>
            </w:tcBorders>
            <w:noWrap/>
            <w:vAlign w:val="bottom"/>
          </w:tcPr>
          <w:p w:rsidR="00F7584B" w:rsidRPr="0050594B" w:rsidRDefault="00F7584B" w:rsidP="00902DAD">
            <w:pPr>
              <w:spacing w:line="276" w:lineRule="auto"/>
              <w:jc w:val="center"/>
              <w:rPr>
                <w:b/>
                <w:bCs/>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b/>
                <w:bCs/>
                <w:szCs w:val="22"/>
                <w:lang w:val="bg-BG" w:eastAsia="bg-BG"/>
              </w:rPr>
            </w:pPr>
            <w:r>
              <w:rPr>
                <w:b/>
                <w:bCs/>
                <w:szCs w:val="22"/>
                <w:lang w:val="bg-BG" w:eastAsia="bg-BG"/>
              </w:rPr>
              <w:t>1,728</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962AF4" w:rsidRDefault="00962AF4" w:rsidP="00902DAD">
            <w:pPr>
              <w:spacing w:line="276" w:lineRule="auto"/>
              <w:jc w:val="right"/>
              <w:rPr>
                <w:b/>
                <w:bCs/>
                <w:szCs w:val="22"/>
                <w:lang w:val="en-GB" w:eastAsia="bg-BG"/>
              </w:rPr>
            </w:pPr>
            <w:r>
              <w:rPr>
                <w:b/>
                <w:bCs/>
                <w:szCs w:val="22"/>
                <w:lang w:val="en-GB" w:eastAsia="bg-BG"/>
              </w:rPr>
              <w:t>(</w:t>
            </w:r>
            <w:r w:rsidR="00912BD2">
              <w:rPr>
                <w:b/>
                <w:bCs/>
                <w:szCs w:val="22"/>
                <w:lang w:val="bg-BG" w:eastAsia="bg-BG"/>
              </w:rPr>
              <w:t>1002</w:t>
            </w:r>
            <w:r>
              <w:rPr>
                <w:b/>
                <w:bCs/>
                <w:szCs w:val="22"/>
                <w:lang w:val="en-GB" w:eastAsia="bg-BG"/>
              </w:rPr>
              <w:t>)</w:t>
            </w:r>
          </w:p>
        </w:tc>
        <w:tc>
          <w:tcPr>
            <w:tcW w:w="192" w:type="dxa"/>
            <w:tcBorders>
              <w:top w:val="nil"/>
              <w:left w:val="nil"/>
              <w:bottom w:val="nil"/>
              <w:right w:val="nil"/>
            </w:tcBorders>
            <w:noWrap/>
            <w:vAlign w:val="bottom"/>
          </w:tcPr>
          <w:p w:rsidR="00F7584B" w:rsidRPr="0050594B" w:rsidRDefault="00F7584B" w:rsidP="00902DAD">
            <w:pPr>
              <w:spacing w:line="276" w:lineRule="auto"/>
              <w:rPr>
                <w:b/>
                <w:bCs/>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b/>
                <w:bCs/>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i/>
                <w:iCs/>
                <w:szCs w:val="22"/>
                <w:lang w:val="bg-BG" w:eastAsia="bg-BG"/>
              </w:rPr>
            </w:pPr>
            <w:r w:rsidRPr="0050594B">
              <w:rPr>
                <w:i/>
                <w:iCs/>
                <w:szCs w:val="22"/>
                <w:lang w:val="bg-BG" w:eastAsia="bg-BG"/>
              </w:rPr>
              <w:t xml:space="preserve"> в т.ч. :</w:t>
            </w: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576" w:type="dxa"/>
            <w:tcBorders>
              <w:top w:val="nil"/>
              <w:left w:val="nil"/>
              <w:bottom w:val="nil"/>
              <w:right w:val="nil"/>
            </w:tcBorders>
            <w:noWrap/>
            <w:vAlign w:val="bottom"/>
          </w:tcPr>
          <w:p w:rsidR="00F7584B" w:rsidRPr="0050594B" w:rsidRDefault="00F7584B" w:rsidP="00902DAD">
            <w:pPr>
              <w:spacing w:line="276" w:lineRule="auto"/>
              <w:jc w:val="center"/>
              <w:rPr>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Себестойност на реализираните стоки и продукция</w:t>
            </w:r>
          </w:p>
        </w:tc>
        <w:tc>
          <w:tcPr>
            <w:tcW w:w="1131" w:type="dxa"/>
            <w:tcBorders>
              <w:top w:val="nil"/>
              <w:left w:val="nil"/>
              <w:bottom w:val="nil"/>
              <w:right w:val="nil"/>
            </w:tcBorders>
            <w:noWrap/>
            <w:vAlign w:val="bottom"/>
          </w:tcPr>
          <w:p w:rsidR="00F7584B" w:rsidRPr="00A26B77" w:rsidRDefault="00912BD2" w:rsidP="00902DAD">
            <w:pPr>
              <w:spacing w:line="276" w:lineRule="auto"/>
              <w:jc w:val="right"/>
              <w:rPr>
                <w:szCs w:val="22"/>
                <w:lang w:val="bg-BG" w:eastAsia="bg-BG"/>
              </w:rPr>
            </w:pPr>
            <w:r>
              <w:rPr>
                <w:szCs w:val="22"/>
                <w:lang w:val="bg-BG" w:eastAsia="bg-BG"/>
              </w:rPr>
              <w:t>465</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r>
              <w:rPr>
                <w:szCs w:val="22"/>
                <w:lang w:val="bg-BG" w:eastAsia="bg-BG"/>
              </w:rPr>
              <w:t>780</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r w:rsidRPr="0050594B">
              <w:rPr>
                <w:szCs w:val="22"/>
                <w:lang w:val="bg-BG" w:eastAsia="bg-BG"/>
              </w:rPr>
              <w:t>(</w:t>
            </w:r>
            <w:r w:rsidR="00912BD2">
              <w:rPr>
                <w:szCs w:val="22"/>
                <w:lang w:val="bg-BG" w:eastAsia="bg-BG"/>
              </w:rPr>
              <w:t>315</w:t>
            </w:r>
            <w:r w:rsidRPr="0050594B">
              <w:rPr>
                <w:szCs w:val="22"/>
                <w:lang w:val="bg-BG" w:eastAsia="bg-BG"/>
              </w:rPr>
              <w:t>)</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F7584B" w:rsidRPr="0050594B">
        <w:trPr>
          <w:trHeight w:val="36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Разходи за реализация</w:t>
            </w:r>
          </w:p>
        </w:tc>
        <w:tc>
          <w:tcPr>
            <w:tcW w:w="1131" w:type="dxa"/>
            <w:tcBorders>
              <w:top w:val="nil"/>
              <w:left w:val="nil"/>
              <w:bottom w:val="nil"/>
              <w:right w:val="nil"/>
            </w:tcBorders>
            <w:noWrap/>
            <w:vAlign w:val="bottom"/>
          </w:tcPr>
          <w:p w:rsidR="00F7584B" w:rsidRPr="00962AF4" w:rsidRDefault="00962AF4" w:rsidP="00902DAD">
            <w:pPr>
              <w:spacing w:line="276" w:lineRule="auto"/>
              <w:jc w:val="right"/>
              <w:rPr>
                <w:szCs w:val="22"/>
                <w:lang w:val="en-GB" w:eastAsia="bg-BG"/>
              </w:rPr>
            </w:pPr>
            <w:r>
              <w:rPr>
                <w:szCs w:val="22"/>
                <w:lang w:val="en-GB" w:eastAsia="bg-BG"/>
              </w:rPr>
              <w:t>5</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r>
              <w:rPr>
                <w:szCs w:val="22"/>
                <w:lang w:val="bg-BG" w:eastAsia="bg-BG"/>
              </w:rPr>
              <w:t>23</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r w:rsidRPr="0050594B">
              <w:rPr>
                <w:szCs w:val="22"/>
                <w:lang w:val="bg-BG" w:eastAsia="bg-BG"/>
              </w:rPr>
              <w:t>(</w:t>
            </w:r>
            <w:r w:rsidR="00962AF4">
              <w:rPr>
                <w:szCs w:val="22"/>
                <w:lang w:val="en-GB" w:eastAsia="bg-BG"/>
              </w:rPr>
              <w:t>18</w:t>
            </w:r>
            <w:r w:rsidRPr="0050594B">
              <w:rPr>
                <w:szCs w:val="22"/>
                <w:lang w:val="bg-BG" w:eastAsia="bg-BG"/>
              </w:rPr>
              <w:t>)</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F7584B" w:rsidRPr="0050594B">
        <w:trPr>
          <w:trHeight w:val="300"/>
        </w:trPr>
        <w:tc>
          <w:tcPr>
            <w:tcW w:w="3297"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r w:rsidRPr="0050594B">
              <w:rPr>
                <w:szCs w:val="22"/>
                <w:lang w:val="bg-BG" w:eastAsia="bg-BG"/>
              </w:rPr>
              <w:t>Административни разходи</w:t>
            </w:r>
          </w:p>
        </w:tc>
        <w:tc>
          <w:tcPr>
            <w:tcW w:w="1131" w:type="dxa"/>
            <w:tcBorders>
              <w:top w:val="nil"/>
              <w:left w:val="nil"/>
              <w:bottom w:val="nil"/>
              <w:right w:val="nil"/>
            </w:tcBorders>
            <w:noWrap/>
            <w:vAlign w:val="bottom"/>
          </w:tcPr>
          <w:p w:rsidR="00F7584B" w:rsidRPr="00A26B77" w:rsidRDefault="00A26B77" w:rsidP="00902DAD">
            <w:pPr>
              <w:spacing w:line="276" w:lineRule="auto"/>
              <w:jc w:val="right"/>
              <w:rPr>
                <w:szCs w:val="22"/>
                <w:lang w:val="bg-BG" w:eastAsia="bg-BG"/>
              </w:rPr>
            </w:pPr>
            <w:r>
              <w:rPr>
                <w:szCs w:val="22"/>
                <w:lang w:val="bg-BG" w:eastAsia="bg-BG"/>
              </w:rPr>
              <w:t>256</w:t>
            </w:r>
          </w:p>
        </w:tc>
        <w:tc>
          <w:tcPr>
            <w:tcW w:w="576"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c>
          <w:tcPr>
            <w:tcW w:w="113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r>
              <w:rPr>
                <w:szCs w:val="22"/>
                <w:lang w:val="bg-BG" w:eastAsia="bg-BG"/>
              </w:rPr>
              <w:t>925</w:t>
            </w:r>
          </w:p>
        </w:tc>
        <w:tc>
          <w:tcPr>
            <w:tcW w:w="321"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1238" w:type="dxa"/>
            <w:tcBorders>
              <w:top w:val="nil"/>
              <w:left w:val="nil"/>
              <w:bottom w:val="nil"/>
              <w:right w:val="nil"/>
            </w:tcBorders>
            <w:noWrap/>
            <w:vAlign w:val="bottom"/>
          </w:tcPr>
          <w:p w:rsidR="00F7584B" w:rsidRPr="00962AF4" w:rsidRDefault="00962AF4" w:rsidP="00902DAD">
            <w:pPr>
              <w:spacing w:line="276" w:lineRule="auto"/>
              <w:jc w:val="right"/>
              <w:rPr>
                <w:szCs w:val="22"/>
                <w:lang w:val="en-GB" w:eastAsia="bg-BG"/>
              </w:rPr>
            </w:pPr>
            <w:r>
              <w:rPr>
                <w:szCs w:val="22"/>
                <w:lang w:val="en-GB" w:eastAsia="bg-BG"/>
              </w:rPr>
              <w:t>(</w:t>
            </w:r>
            <w:r w:rsidR="00A26B77">
              <w:rPr>
                <w:szCs w:val="22"/>
                <w:lang w:val="bg-BG" w:eastAsia="bg-BG"/>
              </w:rPr>
              <w:t>669</w:t>
            </w:r>
            <w:r>
              <w:rPr>
                <w:szCs w:val="22"/>
                <w:lang w:val="en-GB" w:eastAsia="bg-BG"/>
              </w:rPr>
              <w:t>)</w:t>
            </w:r>
          </w:p>
        </w:tc>
        <w:tc>
          <w:tcPr>
            <w:tcW w:w="192" w:type="dxa"/>
            <w:tcBorders>
              <w:top w:val="nil"/>
              <w:left w:val="nil"/>
              <w:bottom w:val="nil"/>
              <w:right w:val="nil"/>
            </w:tcBorders>
            <w:noWrap/>
            <w:vAlign w:val="bottom"/>
          </w:tcPr>
          <w:p w:rsidR="00F7584B" w:rsidRPr="0050594B" w:rsidRDefault="00F7584B" w:rsidP="00902DAD">
            <w:pPr>
              <w:spacing w:line="276" w:lineRule="auto"/>
              <w:rPr>
                <w:szCs w:val="22"/>
                <w:lang w:val="bg-BG" w:eastAsia="bg-BG"/>
              </w:rPr>
            </w:pPr>
          </w:p>
        </w:tc>
        <w:tc>
          <w:tcPr>
            <w:tcW w:w="881" w:type="dxa"/>
            <w:tcBorders>
              <w:top w:val="nil"/>
              <w:left w:val="nil"/>
              <w:bottom w:val="nil"/>
              <w:right w:val="nil"/>
            </w:tcBorders>
            <w:noWrap/>
            <w:vAlign w:val="bottom"/>
          </w:tcPr>
          <w:p w:rsidR="00F7584B" w:rsidRPr="0050594B" w:rsidRDefault="00F7584B" w:rsidP="00902DAD">
            <w:pPr>
              <w:spacing w:line="276" w:lineRule="auto"/>
              <w:jc w:val="right"/>
              <w:rPr>
                <w:szCs w:val="22"/>
                <w:lang w:val="bg-BG" w:eastAsia="bg-BG"/>
              </w:rPr>
            </w:pPr>
          </w:p>
        </w:tc>
      </w:tr>
      <w:tr w:rsidR="000A33FD" w:rsidRPr="0050594B">
        <w:trPr>
          <w:trHeight w:val="300"/>
        </w:trPr>
        <w:tc>
          <w:tcPr>
            <w:tcW w:w="3297"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1131"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576"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1131" w:type="dxa"/>
            <w:tcBorders>
              <w:top w:val="nil"/>
              <w:left w:val="nil"/>
              <w:bottom w:val="nil"/>
              <w:right w:val="nil"/>
            </w:tcBorders>
            <w:noWrap/>
            <w:vAlign w:val="bottom"/>
          </w:tcPr>
          <w:p w:rsidR="000A33FD" w:rsidRPr="0050594B" w:rsidRDefault="000A33FD"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1238"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c>
          <w:tcPr>
            <w:tcW w:w="192" w:type="dxa"/>
            <w:tcBorders>
              <w:top w:val="nil"/>
              <w:left w:val="nil"/>
              <w:bottom w:val="nil"/>
              <w:right w:val="nil"/>
            </w:tcBorders>
            <w:noWrap/>
            <w:vAlign w:val="bottom"/>
          </w:tcPr>
          <w:p w:rsidR="000A33FD" w:rsidRPr="0050594B" w:rsidRDefault="000A33FD" w:rsidP="00902DAD">
            <w:pPr>
              <w:spacing w:line="276" w:lineRule="auto"/>
              <w:rPr>
                <w:kern w:val="32"/>
                <w:szCs w:val="22"/>
                <w:lang w:val="bg-BG"/>
              </w:rPr>
            </w:pPr>
          </w:p>
        </w:tc>
        <w:tc>
          <w:tcPr>
            <w:tcW w:w="881" w:type="dxa"/>
            <w:tcBorders>
              <w:top w:val="nil"/>
              <w:left w:val="nil"/>
              <w:bottom w:val="nil"/>
              <w:right w:val="nil"/>
            </w:tcBorders>
            <w:noWrap/>
            <w:vAlign w:val="bottom"/>
          </w:tcPr>
          <w:p w:rsidR="000A33FD" w:rsidRPr="0050594B" w:rsidRDefault="000A33FD" w:rsidP="00902DAD">
            <w:pPr>
              <w:spacing w:line="276" w:lineRule="auto"/>
              <w:jc w:val="right"/>
              <w:rPr>
                <w:kern w:val="32"/>
                <w:szCs w:val="22"/>
                <w:lang w:val="bg-BG"/>
              </w:rPr>
            </w:pPr>
          </w:p>
        </w:tc>
      </w:tr>
      <w:tr w:rsidR="00843BD7" w:rsidRPr="0050594B">
        <w:trPr>
          <w:trHeight w:val="300"/>
        </w:trPr>
        <w:tc>
          <w:tcPr>
            <w:tcW w:w="3297"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1131"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576"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1131" w:type="dxa"/>
            <w:tcBorders>
              <w:top w:val="nil"/>
              <w:left w:val="nil"/>
              <w:bottom w:val="nil"/>
              <w:right w:val="nil"/>
            </w:tcBorders>
            <w:noWrap/>
            <w:vAlign w:val="bottom"/>
          </w:tcPr>
          <w:p w:rsidR="00843BD7" w:rsidRPr="0050594B" w:rsidRDefault="00843BD7" w:rsidP="00902DAD">
            <w:pPr>
              <w:spacing w:line="276" w:lineRule="auto"/>
              <w:jc w:val="right"/>
              <w:rPr>
                <w:b/>
                <w:bCs/>
                <w:szCs w:val="22"/>
                <w:lang w:val="bg-BG" w:eastAsia="bg-BG"/>
              </w:rPr>
            </w:pPr>
          </w:p>
        </w:tc>
        <w:tc>
          <w:tcPr>
            <w:tcW w:w="321"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1238"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c>
          <w:tcPr>
            <w:tcW w:w="192" w:type="dxa"/>
            <w:tcBorders>
              <w:top w:val="nil"/>
              <w:left w:val="nil"/>
              <w:bottom w:val="nil"/>
              <w:right w:val="nil"/>
            </w:tcBorders>
            <w:noWrap/>
            <w:vAlign w:val="bottom"/>
          </w:tcPr>
          <w:p w:rsidR="00843BD7" w:rsidRPr="0050594B" w:rsidRDefault="00843BD7" w:rsidP="00902DAD">
            <w:pPr>
              <w:spacing w:line="276" w:lineRule="auto"/>
              <w:rPr>
                <w:kern w:val="32"/>
                <w:szCs w:val="22"/>
                <w:lang w:val="bg-BG"/>
              </w:rPr>
            </w:pPr>
          </w:p>
        </w:tc>
        <w:tc>
          <w:tcPr>
            <w:tcW w:w="881" w:type="dxa"/>
            <w:tcBorders>
              <w:top w:val="nil"/>
              <w:left w:val="nil"/>
              <w:bottom w:val="nil"/>
              <w:right w:val="nil"/>
            </w:tcBorders>
            <w:noWrap/>
            <w:vAlign w:val="bottom"/>
          </w:tcPr>
          <w:p w:rsidR="00843BD7" w:rsidRPr="0050594B" w:rsidRDefault="00843BD7" w:rsidP="00902DAD">
            <w:pPr>
              <w:spacing w:line="276" w:lineRule="auto"/>
              <w:jc w:val="right"/>
              <w:rPr>
                <w:kern w:val="32"/>
                <w:szCs w:val="22"/>
                <w:lang w:val="bg-BG"/>
              </w:rPr>
            </w:pPr>
          </w:p>
        </w:tc>
      </w:tr>
    </w:tbl>
    <w:p w:rsidR="003231E6" w:rsidRPr="0050594B" w:rsidRDefault="00DE5235"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Най съществен дял в разходите</w:t>
      </w:r>
      <w:r w:rsidR="0075234D">
        <w:rPr>
          <w:rFonts w:ascii="Times New Roman" w:hAnsi="Times New Roman"/>
          <w:b w:val="0"/>
          <w:bCs w:val="0"/>
          <w:sz w:val="22"/>
          <w:szCs w:val="22"/>
          <w:lang w:val="bg-BG"/>
        </w:rPr>
        <w:t xml:space="preserve"> за </w:t>
      </w:r>
      <w:r w:rsidR="00CB2C2A">
        <w:rPr>
          <w:rFonts w:ascii="Times New Roman" w:hAnsi="Times New Roman"/>
          <w:b w:val="0"/>
          <w:bCs w:val="0"/>
          <w:sz w:val="22"/>
          <w:szCs w:val="22"/>
          <w:lang w:val="bg-BG"/>
        </w:rPr>
        <w:t>202</w:t>
      </w:r>
      <w:r w:rsidR="00F7584B">
        <w:rPr>
          <w:rFonts w:ascii="Times New Roman" w:hAnsi="Times New Roman"/>
          <w:b w:val="0"/>
          <w:bCs w:val="0"/>
          <w:sz w:val="22"/>
          <w:szCs w:val="22"/>
          <w:lang w:val="bg-BG"/>
        </w:rPr>
        <w:t>1</w:t>
      </w:r>
      <w:r w:rsidR="0075234D">
        <w:rPr>
          <w:rFonts w:ascii="Times New Roman" w:hAnsi="Times New Roman"/>
          <w:b w:val="0"/>
          <w:bCs w:val="0"/>
          <w:sz w:val="22"/>
          <w:szCs w:val="22"/>
          <w:lang w:val="bg-BG"/>
        </w:rPr>
        <w:t xml:space="preserve"> г.</w:t>
      </w:r>
      <w:r w:rsidRPr="0050594B">
        <w:rPr>
          <w:rFonts w:ascii="Times New Roman" w:hAnsi="Times New Roman"/>
          <w:b w:val="0"/>
          <w:bCs w:val="0"/>
          <w:sz w:val="22"/>
          <w:szCs w:val="22"/>
          <w:lang w:val="bg-BG"/>
        </w:rPr>
        <w:t xml:space="preserve"> има</w:t>
      </w:r>
      <w:r w:rsidR="00CB2C2A" w:rsidRPr="0050594B">
        <w:rPr>
          <w:rFonts w:ascii="Times New Roman" w:hAnsi="Times New Roman"/>
          <w:b w:val="0"/>
          <w:bCs w:val="0"/>
          <w:sz w:val="22"/>
          <w:szCs w:val="22"/>
          <w:lang w:val="bg-BG"/>
        </w:rPr>
        <w:t xml:space="preserve"> </w:t>
      </w:r>
      <w:r w:rsidR="00A26B77" w:rsidRPr="0050594B">
        <w:rPr>
          <w:rFonts w:ascii="Times New Roman" w:hAnsi="Times New Roman"/>
          <w:b w:val="0"/>
          <w:bCs w:val="0"/>
          <w:sz w:val="22"/>
          <w:szCs w:val="22"/>
          <w:lang w:val="bg-BG"/>
        </w:rPr>
        <w:t xml:space="preserve">себестойността на реализираните стоки и продукция – </w:t>
      </w:r>
      <w:r w:rsidR="00A26B77">
        <w:rPr>
          <w:rFonts w:ascii="Times New Roman" w:hAnsi="Times New Roman"/>
          <w:b w:val="0"/>
          <w:bCs w:val="0"/>
          <w:sz w:val="22"/>
          <w:szCs w:val="22"/>
          <w:lang w:val="bg-BG"/>
        </w:rPr>
        <w:t>64</w:t>
      </w:r>
      <w:r w:rsidR="00A26B77" w:rsidRPr="0050594B">
        <w:rPr>
          <w:rFonts w:ascii="Times New Roman" w:hAnsi="Times New Roman"/>
          <w:b w:val="0"/>
          <w:bCs w:val="0"/>
          <w:sz w:val="22"/>
          <w:szCs w:val="22"/>
          <w:lang w:val="bg-BG"/>
        </w:rPr>
        <w:t xml:space="preserve"> %</w:t>
      </w:r>
      <w:r w:rsidR="00A26B77">
        <w:rPr>
          <w:rFonts w:ascii="Times New Roman" w:hAnsi="Times New Roman"/>
          <w:b w:val="0"/>
          <w:bCs w:val="0"/>
          <w:sz w:val="22"/>
          <w:szCs w:val="22"/>
          <w:lang w:val="bg-BG"/>
        </w:rPr>
        <w:t xml:space="preserve"> о</w:t>
      </w:r>
      <w:r w:rsidR="00A26B77" w:rsidRPr="0050594B">
        <w:rPr>
          <w:rFonts w:ascii="Times New Roman" w:hAnsi="Times New Roman"/>
          <w:b w:val="0"/>
          <w:bCs w:val="0"/>
          <w:sz w:val="22"/>
          <w:szCs w:val="22"/>
          <w:lang w:val="bg-BG"/>
        </w:rPr>
        <w:t>т общите разходи за дейността</w:t>
      </w:r>
      <w:r w:rsidR="00A26B77">
        <w:rPr>
          <w:rFonts w:ascii="Times New Roman" w:hAnsi="Times New Roman"/>
          <w:b w:val="0"/>
          <w:bCs w:val="0"/>
          <w:sz w:val="22"/>
          <w:szCs w:val="22"/>
          <w:lang w:val="bg-BG"/>
        </w:rPr>
        <w:t xml:space="preserve">, </w:t>
      </w:r>
      <w:r w:rsidR="00CB2C2A" w:rsidRPr="0050594B">
        <w:rPr>
          <w:rFonts w:ascii="Times New Roman" w:hAnsi="Times New Roman"/>
          <w:b w:val="0"/>
          <w:bCs w:val="0"/>
          <w:sz w:val="22"/>
          <w:szCs w:val="22"/>
          <w:lang w:val="bg-BG"/>
        </w:rPr>
        <w:t xml:space="preserve">административните разходи – </w:t>
      </w:r>
      <w:r w:rsidR="00A26B77">
        <w:rPr>
          <w:rFonts w:ascii="Times New Roman" w:hAnsi="Times New Roman"/>
          <w:b w:val="0"/>
          <w:bCs w:val="0"/>
          <w:sz w:val="22"/>
          <w:szCs w:val="22"/>
          <w:lang w:val="bg-BG"/>
        </w:rPr>
        <w:t>35</w:t>
      </w:r>
      <w:r w:rsidR="00CB2C2A" w:rsidRPr="0050594B">
        <w:rPr>
          <w:rFonts w:ascii="Times New Roman" w:hAnsi="Times New Roman"/>
          <w:b w:val="0"/>
          <w:bCs w:val="0"/>
          <w:sz w:val="22"/>
          <w:szCs w:val="22"/>
          <w:lang w:val="bg-BG"/>
        </w:rPr>
        <w:t xml:space="preserve"> %  от общите разходи за дейността</w:t>
      </w:r>
      <w:r w:rsidR="00CB2C2A">
        <w:rPr>
          <w:rFonts w:ascii="Times New Roman" w:hAnsi="Times New Roman"/>
          <w:b w:val="0"/>
          <w:bCs w:val="0"/>
          <w:sz w:val="22"/>
          <w:szCs w:val="22"/>
          <w:lang w:val="bg-BG"/>
        </w:rPr>
        <w:t>,</w:t>
      </w:r>
      <w:r w:rsidR="000A33FD">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и разходите за реализация – </w:t>
      </w:r>
      <w:r w:rsidR="00CB2C2A">
        <w:rPr>
          <w:rFonts w:ascii="Times New Roman" w:hAnsi="Times New Roman"/>
          <w:b w:val="0"/>
          <w:bCs w:val="0"/>
          <w:sz w:val="22"/>
          <w:szCs w:val="22"/>
          <w:lang w:val="bg-BG"/>
        </w:rPr>
        <w:t>1</w:t>
      </w:r>
      <w:r w:rsidR="00326F02" w:rsidRPr="0050594B">
        <w:rPr>
          <w:rFonts w:ascii="Times New Roman" w:hAnsi="Times New Roman"/>
          <w:b w:val="0"/>
          <w:bCs w:val="0"/>
          <w:sz w:val="22"/>
          <w:szCs w:val="22"/>
          <w:lang w:val="bg-BG"/>
        </w:rPr>
        <w:t xml:space="preserve"> </w:t>
      </w:r>
      <w:r w:rsidR="00BF3D77"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w:t>
      </w:r>
      <w:r w:rsidR="0075234D">
        <w:rPr>
          <w:rFonts w:ascii="Times New Roman" w:hAnsi="Times New Roman"/>
          <w:b w:val="0"/>
          <w:bCs w:val="0"/>
          <w:sz w:val="22"/>
          <w:szCs w:val="22"/>
          <w:lang w:val="bg-BG"/>
        </w:rPr>
        <w:t xml:space="preserve"> </w:t>
      </w:r>
    </w:p>
    <w:p w:rsidR="0075234D" w:rsidRDefault="0075234D" w:rsidP="00902DAD">
      <w:pPr>
        <w:pStyle w:val="Heading1"/>
        <w:spacing w:line="276" w:lineRule="auto"/>
        <w:ind w:firstLine="720"/>
        <w:jc w:val="both"/>
        <w:rPr>
          <w:rFonts w:ascii="Times New Roman" w:hAnsi="Times New Roman"/>
          <w:b w:val="0"/>
          <w:bCs w:val="0"/>
          <w:sz w:val="22"/>
          <w:szCs w:val="22"/>
          <w:lang w:val="bg-BG"/>
        </w:rPr>
      </w:pPr>
    </w:p>
    <w:p w:rsidR="004C0CCB" w:rsidRPr="0050594B" w:rsidRDefault="00F76463"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Разходите за персонала </w:t>
      </w:r>
      <w:r w:rsidR="004C0CCB" w:rsidRPr="0050594B">
        <w:rPr>
          <w:rFonts w:ascii="Times New Roman" w:hAnsi="Times New Roman"/>
          <w:b w:val="0"/>
          <w:bCs w:val="0"/>
          <w:sz w:val="22"/>
          <w:szCs w:val="22"/>
          <w:lang w:val="bg-BG"/>
        </w:rPr>
        <w:t xml:space="preserve"> за </w:t>
      </w:r>
      <w:r w:rsidR="00544BE5">
        <w:rPr>
          <w:rFonts w:ascii="Times New Roman" w:hAnsi="Times New Roman"/>
          <w:b w:val="0"/>
          <w:bCs w:val="0"/>
          <w:sz w:val="22"/>
          <w:szCs w:val="22"/>
          <w:lang w:val="bg-BG"/>
        </w:rPr>
        <w:t>202</w:t>
      </w:r>
      <w:r w:rsidR="00F7584B">
        <w:rPr>
          <w:rFonts w:ascii="Times New Roman" w:hAnsi="Times New Roman"/>
          <w:b w:val="0"/>
          <w:bCs w:val="0"/>
          <w:sz w:val="22"/>
          <w:szCs w:val="22"/>
          <w:lang w:val="bg-BG"/>
        </w:rPr>
        <w:t>1</w:t>
      </w:r>
      <w:r w:rsidR="004C0CCB" w:rsidRPr="0050594B">
        <w:rPr>
          <w:rFonts w:ascii="Times New Roman" w:hAnsi="Times New Roman"/>
          <w:b w:val="0"/>
          <w:bCs w:val="0"/>
          <w:sz w:val="22"/>
          <w:szCs w:val="22"/>
          <w:lang w:val="bg-BG"/>
        </w:rPr>
        <w:t xml:space="preserve"> г. са в размер на </w:t>
      </w:r>
      <w:r w:rsidR="0056656E">
        <w:rPr>
          <w:rFonts w:ascii="Times New Roman" w:hAnsi="Times New Roman"/>
          <w:b w:val="0"/>
          <w:bCs w:val="0"/>
          <w:sz w:val="22"/>
          <w:szCs w:val="22"/>
          <w:lang w:val="en-GB"/>
        </w:rPr>
        <w:t>301</w:t>
      </w:r>
      <w:r w:rsidR="003231E6" w:rsidRPr="0050594B">
        <w:rPr>
          <w:rFonts w:ascii="Times New Roman" w:hAnsi="Times New Roman"/>
          <w:b w:val="0"/>
          <w:bCs w:val="0"/>
          <w:sz w:val="22"/>
          <w:szCs w:val="22"/>
          <w:lang w:val="bg-BG"/>
        </w:rPr>
        <w:t xml:space="preserve"> х. лв. </w:t>
      </w:r>
      <w:r w:rsidR="004C0CCB" w:rsidRPr="0050594B">
        <w:rPr>
          <w:rFonts w:ascii="Times New Roman" w:hAnsi="Times New Roman"/>
          <w:b w:val="0"/>
          <w:bCs w:val="0"/>
          <w:sz w:val="22"/>
          <w:szCs w:val="22"/>
          <w:lang w:val="bg-BG"/>
        </w:rPr>
        <w:t>(</w:t>
      </w:r>
      <w:r w:rsidR="00F7584B">
        <w:rPr>
          <w:rFonts w:ascii="Times New Roman" w:hAnsi="Times New Roman"/>
          <w:b w:val="0"/>
          <w:bCs w:val="0"/>
          <w:sz w:val="22"/>
          <w:szCs w:val="22"/>
          <w:lang w:val="bg-BG"/>
        </w:rPr>
        <w:t>2020</w:t>
      </w:r>
      <w:r w:rsidR="004C0CCB" w:rsidRPr="0050594B">
        <w:rPr>
          <w:rFonts w:ascii="Times New Roman" w:hAnsi="Times New Roman"/>
          <w:b w:val="0"/>
          <w:bCs w:val="0"/>
          <w:sz w:val="22"/>
          <w:szCs w:val="22"/>
          <w:lang w:val="bg-BG"/>
        </w:rPr>
        <w:t xml:space="preserve"> г.:</w:t>
      </w:r>
      <w:r w:rsidR="00BF3D77" w:rsidRPr="0050594B">
        <w:rPr>
          <w:rFonts w:ascii="Times New Roman" w:hAnsi="Times New Roman"/>
          <w:b w:val="0"/>
          <w:bCs w:val="0"/>
          <w:sz w:val="22"/>
          <w:szCs w:val="22"/>
          <w:lang w:val="bg-BG"/>
        </w:rPr>
        <w:t xml:space="preserve"> </w:t>
      </w:r>
      <w:r w:rsidR="00F7584B">
        <w:rPr>
          <w:rFonts w:ascii="Times New Roman" w:hAnsi="Times New Roman"/>
          <w:b w:val="0"/>
          <w:bCs w:val="0"/>
          <w:sz w:val="22"/>
          <w:szCs w:val="22"/>
          <w:lang w:val="bg-BG"/>
        </w:rPr>
        <w:t>383</w:t>
      </w:r>
      <w:r w:rsidR="004C0CCB" w:rsidRPr="0050594B">
        <w:rPr>
          <w:rFonts w:ascii="Times New Roman" w:hAnsi="Times New Roman"/>
          <w:b w:val="0"/>
          <w:bCs w:val="0"/>
          <w:sz w:val="22"/>
          <w:szCs w:val="22"/>
          <w:lang w:val="bg-BG"/>
        </w:rPr>
        <w:t xml:space="preserve"> х. лв.) и включват:</w:t>
      </w:r>
    </w:p>
    <w:p w:rsidR="004C0CCB" w:rsidRPr="0050594B" w:rsidRDefault="004C0CCB" w:rsidP="00902DAD">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Възнаграждения и заплати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56656E">
        <w:rPr>
          <w:rFonts w:ascii="Times New Roman" w:eastAsia="Times New Roman" w:hAnsi="Times New Roman"/>
          <w:kern w:val="32"/>
          <w:lang w:val="en-GB"/>
        </w:rPr>
        <w:t>267</w:t>
      </w:r>
      <w:r w:rsidR="003231E6" w:rsidRPr="0050594B">
        <w:rPr>
          <w:rFonts w:ascii="Times New Roman" w:eastAsia="Times New Roman" w:hAnsi="Times New Roman"/>
          <w:kern w:val="32"/>
          <w:lang w:val="bg-BG"/>
        </w:rPr>
        <w:t xml:space="preserve"> х. лв. </w:t>
      </w:r>
      <w:r w:rsidRPr="0050594B">
        <w:rPr>
          <w:rFonts w:ascii="Times New Roman" w:eastAsia="Times New Roman" w:hAnsi="Times New Roman"/>
          <w:kern w:val="32"/>
          <w:lang w:val="bg-BG"/>
        </w:rPr>
        <w:t>(</w:t>
      </w:r>
      <w:r w:rsidR="00F7584B">
        <w:rPr>
          <w:rFonts w:ascii="Times New Roman" w:eastAsia="Times New Roman" w:hAnsi="Times New Roman"/>
          <w:kern w:val="32"/>
          <w:lang w:val="bg-BG"/>
        </w:rPr>
        <w:t>2020</w:t>
      </w:r>
      <w:r w:rsidRPr="0050594B">
        <w:rPr>
          <w:rFonts w:ascii="Times New Roman" w:eastAsia="Times New Roman" w:hAnsi="Times New Roman"/>
          <w:kern w:val="32"/>
          <w:lang w:val="bg-BG"/>
        </w:rPr>
        <w:t xml:space="preserve"> г.:</w:t>
      </w:r>
      <w:r w:rsidR="00BF3D77" w:rsidRPr="0050594B">
        <w:rPr>
          <w:rFonts w:ascii="Times New Roman" w:eastAsia="Times New Roman" w:hAnsi="Times New Roman"/>
          <w:kern w:val="32"/>
          <w:lang w:val="bg-BG"/>
        </w:rPr>
        <w:t xml:space="preserve"> </w:t>
      </w:r>
      <w:r w:rsidR="00F7584B">
        <w:rPr>
          <w:rFonts w:ascii="Times New Roman" w:eastAsia="Times New Roman" w:hAnsi="Times New Roman"/>
          <w:kern w:val="32"/>
          <w:lang w:val="bg-BG"/>
        </w:rPr>
        <w:t>338</w:t>
      </w:r>
      <w:r w:rsidRPr="0050594B">
        <w:rPr>
          <w:rFonts w:ascii="Times New Roman" w:eastAsia="Times New Roman" w:hAnsi="Times New Roman"/>
          <w:kern w:val="32"/>
          <w:lang w:val="bg-BG"/>
        </w:rPr>
        <w:t xml:space="preserve"> х. лв.);</w:t>
      </w:r>
    </w:p>
    <w:p w:rsidR="004C0CCB" w:rsidRPr="0050594B" w:rsidRDefault="004C0CCB" w:rsidP="00902DAD">
      <w:pPr>
        <w:pStyle w:val="ListParagraph"/>
        <w:numPr>
          <w:ilvl w:val="0"/>
          <w:numId w:val="5"/>
        </w:numPr>
        <w:spacing w:line="276" w:lineRule="auto"/>
        <w:rPr>
          <w:rFonts w:ascii="Times New Roman" w:eastAsia="Times New Roman" w:hAnsi="Times New Roman"/>
          <w:kern w:val="32"/>
          <w:lang w:val="bg-BG"/>
        </w:rPr>
      </w:pPr>
      <w:r w:rsidRPr="0050594B">
        <w:rPr>
          <w:rFonts w:ascii="Times New Roman" w:eastAsia="Times New Roman" w:hAnsi="Times New Roman"/>
          <w:kern w:val="32"/>
          <w:lang w:val="bg-BG"/>
        </w:rPr>
        <w:t xml:space="preserve">Вноски по социалното осигуряване </w:t>
      </w:r>
      <w:r w:rsidR="003231E6" w:rsidRPr="0050594B">
        <w:rPr>
          <w:rFonts w:ascii="Times New Roman" w:eastAsia="Times New Roman" w:hAnsi="Times New Roman"/>
          <w:kern w:val="32"/>
          <w:lang w:val="bg-BG"/>
        </w:rPr>
        <w:t>–</w:t>
      </w:r>
      <w:r w:rsidRPr="0050594B">
        <w:rPr>
          <w:rFonts w:ascii="Times New Roman" w:eastAsia="Times New Roman" w:hAnsi="Times New Roman"/>
          <w:kern w:val="32"/>
          <w:lang w:val="bg-BG"/>
        </w:rPr>
        <w:t xml:space="preserve"> </w:t>
      </w:r>
      <w:r w:rsidR="0056656E">
        <w:rPr>
          <w:rFonts w:ascii="Times New Roman" w:eastAsia="Times New Roman" w:hAnsi="Times New Roman"/>
          <w:kern w:val="32"/>
          <w:lang w:val="en-GB"/>
        </w:rPr>
        <w:t>34</w:t>
      </w:r>
      <w:r w:rsidR="003231E6" w:rsidRPr="0050594B">
        <w:rPr>
          <w:rFonts w:ascii="Times New Roman" w:eastAsia="Times New Roman" w:hAnsi="Times New Roman"/>
          <w:kern w:val="32"/>
          <w:lang w:val="bg-BG"/>
        </w:rPr>
        <w:t xml:space="preserve"> х. лв.</w:t>
      </w:r>
      <w:r w:rsidRPr="0050594B">
        <w:rPr>
          <w:rFonts w:ascii="Times New Roman" w:eastAsia="Times New Roman" w:hAnsi="Times New Roman"/>
          <w:kern w:val="32"/>
          <w:lang w:val="bg-BG"/>
        </w:rPr>
        <w:t xml:space="preserve"> (</w:t>
      </w:r>
      <w:r w:rsidR="00F7584B">
        <w:rPr>
          <w:rFonts w:ascii="Times New Roman" w:eastAsia="Times New Roman" w:hAnsi="Times New Roman"/>
          <w:kern w:val="32"/>
          <w:lang w:val="bg-BG"/>
        </w:rPr>
        <w:t>2020</w:t>
      </w:r>
      <w:r w:rsidRPr="0050594B">
        <w:rPr>
          <w:rFonts w:ascii="Times New Roman" w:eastAsia="Times New Roman" w:hAnsi="Times New Roman"/>
          <w:kern w:val="32"/>
          <w:lang w:val="bg-BG"/>
        </w:rPr>
        <w:t xml:space="preserve"> г.: </w:t>
      </w:r>
      <w:r w:rsidR="00F7584B">
        <w:rPr>
          <w:rFonts w:ascii="Times New Roman" w:eastAsia="Times New Roman" w:hAnsi="Times New Roman"/>
          <w:kern w:val="32"/>
          <w:lang w:val="bg-BG"/>
        </w:rPr>
        <w:t>45</w:t>
      </w:r>
      <w:r w:rsidRPr="0050594B">
        <w:rPr>
          <w:rFonts w:ascii="Times New Roman" w:eastAsia="Times New Roman" w:hAnsi="Times New Roman"/>
          <w:kern w:val="32"/>
          <w:lang w:val="bg-BG"/>
        </w:rPr>
        <w:t xml:space="preserve"> х. лв.).</w:t>
      </w:r>
    </w:p>
    <w:p w:rsidR="000C6852" w:rsidRPr="0050594B" w:rsidRDefault="000C6852" w:rsidP="00902DAD">
      <w:pPr>
        <w:spacing w:line="276" w:lineRule="auto"/>
        <w:rPr>
          <w:szCs w:val="22"/>
          <w:lang w:val="bg-BG"/>
        </w:rPr>
      </w:pPr>
    </w:p>
    <w:p w:rsidR="0030341E" w:rsidRPr="0050594B" w:rsidRDefault="0030341E" w:rsidP="00902DAD">
      <w:pPr>
        <w:pStyle w:val="BodyText"/>
        <w:spacing w:line="276" w:lineRule="auto"/>
        <w:ind w:firstLine="720"/>
        <w:outlineLvl w:val="0"/>
        <w:rPr>
          <w:b/>
          <w:bCs/>
          <w:i/>
          <w:iCs/>
          <w:szCs w:val="22"/>
          <w:lang w:val="bg-BG"/>
        </w:rPr>
      </w:pPr>
      <w:r w:rsidRPr="0050594B">
        <w:rPr>
          <w:b/>
          <w:bCs/>
          <w:i/>
          <w:iCs/>
          <w:szCs w:val="22"/>
          <w:lang w:val="bg-BG"/>
        </w:rPr>
        <w:t>Обезценка на нетекущи активи</w:t>
      </w:r>
    </w:p>
    <w:p w:rsidR="0030341E" w:rsidRPr="00B534A2" w:rsidRDefault="0075234D" w:rsidP="00902DAD">
      <w:pPr>
        <w:pStyle w:val="BodyText"/>
        <w:spacing w:line="276" w:lineRule="auto"/>
        <w:ind w:firstLine="720"/>
        <w:outlineLvl w:val="0"/>
        <w:rPr>
          <w:b/>
          <w:bCs/>
          <w:i/>
          <w:iCs/>
          <w:szCs w:val="22"/>
          <w:highlight w:val="yellow"/>
          <w:lang w:val="bg-BG"/>
        </w:rPr>
      </w:pPr>
      <w:r w:rsidRPr="000E5743">
        <w:rPr>
          <w:szCs w:val="22"/>
          <w:lang w:val="ru-RU"/>
        </w:rPr>
        <w:t>Към 31.12.2016 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Своде, гр. Правец в размер на 111 х.лв. </w:t>
      </w:r>
      <w:r w:rsidRPr="000E5743">
        <w:rPr>
          <w:szCs w:val="22"/>
        </w:rPr>
        <w:t>– сумите представляват платени такси и аванси за доклад за въздействието в</w:t>
      </w:r>
      <w:r w:rsidR="003E7B69">
        <w:rPr>
          <w:szCs w:val="22"/>
          <w:lang w:val="bg-BG"/>
        </w:rPr>
        <w:t>ъ</w:t>
      </w:r>
      <w:r w:rsidRPr="000E5743">
        <w:rPr>
          <w:szCs w:val="22"/>
        </w:rPr>
        <w:t>рху околната среда, както  и проектантски услуги. Ръководството на дружеството е взело решение да обезцени тези разходи, поради издадено решение на РИОСВ, гр. София за отрицателно въздействие върху околната среда</w:t>
      </w:r>
      <w:r w:rsidR="00B534A2">
        <w:rPr>
          <w:szCs w:val="22"/>
          <w:lang w:val="bg-BG"/>
        </w:rPr>
        <w:t>.</w:t>
      </w:r>
    </w:p>
    <w:p w:rsidR="00C23220" w:rsidRPr="00551981" w:rsidRDefault="00B534A2" w:rsidP="00902DAD">
      <w:pPr>
        <w:spacing w:before="100" w:beforeAutospacing="1" w:after="100" w:afterAutospacing="1" w:line="276" w:lineRule="auto"/>
        <w:ind w:firstLine="709"/>
        <w:jc w:val="both"/>
        <w:rPr>
          <w:szCs w:val="22"/>
          <w:lang w:val="en-GB"/>
        </w:rPr>
      </w:pPr>
      <w:r w:rsidRPr="000E5743">
        <w:rPr>
          <w:szCs w:val="22"/>
          <w:lang w:val="ru-RU"/>
        </w:rPr>
        <w:t>Към 31.12.</w:t>
      </w:r>
      <w:r>
        <w:rPr>
          <w:szCs w:val="22"/>
          <w:lang w:val="ru-RU"/>
        </w:rPr>
        <w:t>202</w:t>
      </w:r>
      <w:r w:rsidR="00720834">
        <w:rPr>
          <w:szCs w:val="22"/>
          <w:lang w:val="ru-RU"/>
        </w:rPr>
        <w:t xml:space="preserve">0  </w:t>
      </w:r>
      <w:r w:rsidRPr="000E5743">
        <w:rPr>
          <w:szCs w:val="22"/>
          <w:lang w:val="ru-RU"/>
        </w:rPr>
        <w:t>г. Дружеството</w:t>
      </w:r>
      <w:r>
        <w:rPr>
          <w:szCs w:val="22"/>
          <w:lang w:val="ru-RU"/>
        </w:rPr>
        <w:t xml:space="preserve"> е </w:t>
      </w:r>
      <w:r w:rsidRPr="000E5743">
        <w:rPr>
          <w:szCs w:val="22"/>
          <w:lang w:val="ru-RU"/>
        </w:rPr>
        <w:t>направи</w:t>
      </w:r>
      <w:r>
        <w:rPr>
          <w:szCs w:val="22"/>
          <w:lang w:val="ru-RU"/>
        </w:rPr>
        <w:t>ло</w:t>
      </w:r>
      <w:r w:rsidRPr="000E5743">
        <w:rPr>
          <w:szCs w:val="22"/>
          <w:lang w:val="ru-RU"/>
        </w:rPr>
        <w:t xml:space="preserve"> преглед на капитализираните разходи за изграждане на МВЕЦ </w:t>
      </w:r>
      <w:r>
        <w:rPr>
          <w:szCs w:val="22"/>
          <w:lang w:val="ru-RU"/>
        </w:rPr>
        <w:t>Говедарци</w:t>
      </w:r>
      <w:r w:rsidR="000A33FD">
        <w:rPr>
          <w:szCs w:val="22"/>
          <w:lang w:val="ru-RU"/>
        </w:rPr>
        <w:t xml:space="preserve"> </w:t>
      </w:r>
      <w:r w:rsidRPr="000E5743">
        <w:rPr>
          <w:szCs w:val="22"/>
          <w:lang w:val="ru-RU"/>
        </w:rPr>
        <w:t xml:space="preserve">в размер на </w:t>
      </w:r>
      <w:r>
        <w:rPr>
          <w:szCs w:val="22"/>
          <w:lang w:val="ru-RU"/>
        </w:rPr>
        <w:t>44</w:t>
      </w:r>
      <w:r w:rsidR="004A6A9C">
        <w:rPr>
          <w:szCs w:val="22"/>
          <w:lang w:val="ru-RU"/>
        </w:rPr>
        <w:t>6</w:t>
      </w:r>
      <w:r>
        <w:rPr>
          <w:szCs w:val="22"/>
          <w:lang w:val="ru-RU"/>
        </w:rPr>
        <w:t xml:space="preserve"> </w:t>
      </w:r>
      <w:r w:rsidRPr="000E5743">
        <w:rPr>
          <w:szCs w:val="22"/>
          <w:lang w:val="ru-RU"/>
        </w:rPr>
        <w:t xml:space="preserve"> х</w:t>
      </w:r>
      <w:r w:rsidR="004A6A9C">
        <w:rPr>
          <w:szCs w:val="22"/>
          <w:lang w:val="ru-RU"/>
        </w:rPr>
        <w:t>ил</w:t>
      </w:r>
      <w:r w:rsidRPr="000E5743">
        <w:rPr>
          <w:szCs w:val="22"/>
          <w:lang w:val="ru-RU"/>
        </w:rPr>
        <w:t xml:space="preserve">.лв. </w:t>
      </w:r>
      <w:r w:rsidRPr="000E5743">
        <w:rPr>
          <w:szCs w:val="22"/>
        </w:rPr>
        <w:t>– сумите представляват платени такси</w:t>
      </w:r>
      <w:r w:rsidR="00D73FB2">
        <w:rPr>
          <w:szCs w:val="22"/>
          <w:lang w:val="bg-BG"/>
        </w:rPr>
        <w:t>, аванси</w:t>
      </w:r>
      <w:r w:rsidRPr="000E5743">
        <w:rPr>
          <w:szCs w:val="22"/>
        </w:rPr>
        <w:t xml:space="preserve">  за проектантски услуги</w:t>
      </w:r>
      <w:r w:rsidR="00D73FB2">
        <w:rPr>
          <w:szCs w:val="22"/>
          <w:lang w:val="bg-BG"/>
        </w:rPr>
        <w:t>, учредяване на безсрочен сервитут, компенсаторно залесяване, такси и лихви по банков кредит за изграждането на В</w:t>
      </w:r>
      <w:r w:rsidR="000A33FD">
        <w:rPr>
          <w:szCs w:val="22"/>
          <w:lang w:val="bg-BG"/>
        </w:rPr>
        <w:t xml:space="preserve">ЕЦ </w:t>
      </w:r>
      <w:r w:rsidR="00D73FB2">
        <w:rPr>
          <w:szCs w:val="22"/>
          <w:lang w:val="bg-BG"/>
        </w:rPr>
        <w:t>и други</w:t>
      </w:r>
      <w:r w:rsidRPr="000E5743">
        <w:rPr>
          <w:szCs w:val="22"/>
        </w:rPr>
        <w:t xml:space="preserve">. Ръководството на дружеството е взело решение да обезцени тези разходи, поради </w:t>
      </w:r>
      <w:r w:rsidR="00D73FB2">
        <w:rPr>
          <w:szCs w:val="22"/>
          <w:lang w:val="bg-BG"/>
        </w:rPr>
        <w:t>отмяна на Разрешителното за строеж.</w:t>
      </w:r>
      <w:r w:rsidR="004A6A9C" w:rsidRPr="004A6A9C">
        <w:rPr>
          <w:szCs w:val="22"/>
          <w:lang w:val="bg-BG"/>
        </w:rPr>
        <w:t xml:space="preserve"> </w:t>
      </w:r>
      <w:r w:rsidR="00551981">
        <w:rPr>
          <w:szCs w:val="22"/>
          <w:lang w:val="bg-BG"/>
        </w:rPr>
        <w:t xml:space="preserve"> </w:t>
      </w:r>
      <w:r w:rsidR="00C23220">
        <w:rPr>
          <w:szCs w:val="22"/>
          <w:lang w:val="bg-BG"/>
        </w:rPr>
        <w:t>През 2021 г. Дружеството си възстанови сумите за компенсационно залесяване в размер на 6</w:t>
      </w:r>
      <w:r w:rsidR="00720834">
        <w:rPr>
          <w:szCs w:val="22"/>
          <w:lang w:val="bg-BG"/>
        </w:rPr>
        <w:t xml:space="preserve">3 </w:t>
      </w:r>
      <w:r w:rsidR="00C23220">
        <w:rPr>
          <w:szCs w:val="22"/>
          <w:lang w:val="bg-BG"/>
        </w:rPr>
        <w:t>хил. лева.</w:t>
      </w:r>
    </w:p>
    <w:p w:rsidR="00B534A2" w:rsidRPr="00E74405" w:rsidRDefault="004A6A9C" w:rsidP="00902DAD">
      <w:pPr>
        <w:spacing w:before="100" w:beforeAutospacing="1" w:after="100" w:afterAutospacing="1" w:line="276" w:lineRule="auto"/>
        <w:ind w:firstLine="709"/>
        <w:jc w:val="both"/>
        <w:rPr>
          <w:szCs w:val="22"/>
        </w:rPr>
      </w:pPr>
      <w:r>
        <w:rPr>
          <w:szCs w:val="22"/>
          <w:lang w:val="bg-BG"/>
        </w:rPr>
        <w:t>И</w:t>
      </w:r>
      <w:r w:rsidRPr="000E5743">
        <w:rPr>
          <w:szCs w:val="22"/>
          <w:lang w:val="ru-RU"/>
        </w:rPr>
        <w:t>звършени</w:t>
      </w:r>
      <w:r>
        <w:rPr>
          <w:szCs w:val="22"/>
          <w:lang w:val="ru-RU"/>
        </w:rPr>
        <w:t xml:space="preserve"> са </w:t>
      </w:r>
      <w:r w:rsidRPr="000E5743">
        <w:rPr>
          <w:szCs w:val="22"/>
          <w:lang w:val="ru-RU"/>
        </w:rPr>
        <w:t>разходи</w:t>
      </w:r>
      <w:r>
        <w:rPr>
          <w:szCs w:val="22"/>
          <w:lang w:val="ru-RU"/>
        </w:rPr>
        <w:t xml:space="preserve"> в размер на 2 хил.лв. </w:t>
      </w:r>
      <w:r w:rsidRPr="000E5743">
        <w:rPr>
          <w:szCs w:val="22"/>
          <w:lang w:val="ru-RU"/>
        </w:rPr>
        <w:t>за хидроложко проучване относно изготвяне</w:t>
      </w:r>
      <w:r>
        <w:rPr>
          <w:szCs w:val="22"/>
          <w:lang w:val="ru-RU"/>
        </w:rPr>
        <w:t xml:space="preserve"> </w:t>
      </w:r>
      <w:r w:rsidRPr="000E5743">
        <w:rPr>
          <w:szCs w:val="22"/>
          <w:lang w:val="ru-RU"/>
        </w:rPr>
        <w:t>на оценка на перспективата за изграждане на МВЕЦ</w:t>
      </w:r>
      <w:r>
        <w:rPr>
          <w:szCs w:val="22"/>
          <w:lang w:val="ru-RU"/>
        </w:rPr>
        <w:t xml:space="preserve"> Огняново</w:t>
      </w:r>
      <w:r w:rsidRPr="000E5743">
        <w:rPr>
          <w:szCs w:val="22"/>
          <w:lang w:val="ru-RU"/>
        </w:rPr>
        <w:t>, находящ се до Кремиковци, гр. София</w:t>
      </w:r>
      <w:r w:rsidRPr="000E5743">
        <w:rPr>
          <w:szCs w:val="22"/>
        </w:rPr>
        <w:t>.</w:t>
      </w:r>
      <w:r w:rsidRPr="000E5743">
        <w:rPr>
          <w:szCs w:val="22"/>
          <w:lang w:val="bg-BG"/>
        </w:rPr>
        <w:t xml:space="preserve"> На този етап проект</w:t>
      </w:r>
      <w:r>
        <w:rPr>
          <w:szCs w:val="22"/>
          <w:lang w:val="bg-BG"/>
        </w:rPr>
        <w:t>ът</w:t>
      </w:r>
      <w:r w:rsidRPr="000E5743">
        <w:rPr>
          <w:szCs w:val="22"/>
          <w:lang w:val="bg-BG"/>
        </w:rPr>
        <w:t xml:space="preserve"> е </w:t>
      </w:r>
      <w:r>
        <w:rPr>
          <w:szCs w:val="22"/>
          <w:lang w:val="bg-BG"/>
        </w:rPr>
        <w:t xml:space="preserve">прекратен и </w:t>
      </w:r>
      <w:r w:rsidR="00720834">
        <w:rPr>
          <w:szCs w:val="22"/>
          <w:lang w:val="bg-BG"/>
        </w:rPr>
        <w:t xml:space="preserve">през 2020 г. </w:t>
      </w:r>
      <w:r>
        <w:rPr>
          <w:szCs w:val="22"/>
          <w:lang w:val="bg-BG"/>
        </w:rPr>
        <w:t>Ръководството е взело решение да обезцени и тези разходи</w:t>
      </w:r>
      <w:r w:rsidRPr="000E5743">
        <w:rPr>
          <w:szCs w:val="22"/>
          <w:lang w:val="bg-BG"/>
        </w:rPr>
        <w:t>.</w:t>
      </w:r>
    </w:p>
    <w:p w:rsidR="0077022D" w:rsidRDefault="000C0946" w:rsidP="00902DAD">
      <w:pPr>
        <w:pStyle w:val="Heading1"/>
        <w:spacing w:line="276" w:lineRule="auto"/>
        <w:ind w:firstLine="720"/>
        <w:jc w:val="both"/>
        <w:rPr>
          <w:rFonts w:ascii="Times New Roman" w:hAnsi="Times New Roman"/>
          <w:b w:val="0"/>
          <w:bCs w:val="0"/>
          <w:sz w:val="22"/>
          <w:szCs w:val="22"/>
          <w:lang w:val="en-US"/>
        </w:rPr>
      </w:pPr>
      <w:r w:rsidRPr="0050594B">
        <w:rPr>
          <w:rFonts w:ascii="Times New Roman" w:hAnsi="Times New Roman"/>
          <w:b w:val="0"/>
          <w:bCs w:val="0"/>
          <w:sz w:val="22"/>
          <w:szCs w:val="22"/>
          <w:lang w:val="bg-BG"/>
        </w:rPr>
        <w:t xml:space="preserve">Рисковете, които са </w:t>
      </w:r>
      <w:r w:rsidR="004C0CCB" w:rsidRPr="0050594B">
        <w:rPr>
          <w:rFonts w:ascii="Times New Roman" w:hAnsi="Times New Roman"/>
          <w:b w:val="0"/>
          <w:bCs w:val="0"/>
          <w:sz w:val="22"/>
          <w:szCs w:val="22"/>
          <w:lang w:val="bg-BG"/>
        </w:rPr>
        <w:t xml:space="preserve">оказали </w:t>
      </w:r>
      <w:r w:rsidRPr="0050594B">
        <w:rPr>
          <w:rFonts w:ascii="Times New Roman" w:hAnsi="Times New Roman"/>
          <w:b w:val="0"/>
          <w:bCs w:val="0"/>
          <w:sz w:val="22"/>
          <w:szCs w:val="22"/>
          <w:lang w:val="bg-BG"/>
        </w:rPr>
        <w:t xml:space="preserve">или които, според очакванията на </w:t>
      </w:r>
      <w:r w:rsidR="004C0CCB" w:rsidRPr="0050594B">
        <w:rPr>
          <w:rFonts w:ascii="Times New Roman" w:hAnsi="Times New Roman"/>
          <w:b w:val="0"/>
          <w:bCs w:val="0"/>
          <w:sz w:val="22"/>
          <w:szCs w:val="22"/>
          <w:lang w:val="bg-BG"/>
        </w:rPr>
        <w:t>ръководството биха могли да имат</w:t>
      </w:r>
      <w:r w:rsidRPr="0050594B">
        <w:rPr>
          <w:rFonts w:ascii="Times New Roman" w:hAnsi="Times New Roman"/>
          <w:b w:val="0"/>
          <w:bCs w:val="0"/>
          <w:sz w:val="22"/>
          <w:szCs w:val="22"/>
          <w:lang w:val="bg-BG"/>
        </w:rPr>
        <w:t xml:space="preserve"> благоприятно или неблагоприятно въздействие върху приходите от </w:t>
      </w:r>
      <w:r w:rsidR="004C0CCB" w:rsidRPr="0050594B">
        <w:rPr>
          <w:rFonts w:ascii="Times New Roman" w:hAnsi="Times New Roman"/>
          <w:b w:val="0"/>
          <w:bCs w:val="0"/>
          <w:sz w:val="22"/>
          <w:szCs w:val="22"/>
          <w:lang w:val="bg-BG"/>
        </w:rPr>
        <w:t>дейността</w:t>
      </w:r>
      <w:r w:rsidRPr="0050594B">
        <w:rPr>
          <w:rFonts w:ascii="Times New Roman" w:hAnsi="Times New Roman"/>
          <w:b w:val="0"/>
          <w:bCs w:val="0"/>
          <w:sz w:val="22"/>
          <w:szCs w:val="22"/>
          <w:lang w:val="bg-BG"/>
        </w:rPr>
        <w:t xml:space="preserve"> на </w:t>
      </w:r>
      <w:r w:rsidR="00902192" w:rsidRPr="0050594B">
        <w:rPr>
          <w:rFonts w:ascii="Times New Roman" w:hAnsi="Times New Roman"/>
          <w:b w:val="0"/>
          <w:bCs w:val="0"/>
          <w:sz w:val="22"/>
          <w:szCs w:val="22"/>
          <w:lang w:val="bg-BG"/>
        </w:rPr>
        <w:t>д</w:t>
      </w:r>
      <w:r w:rsidRPr="0050594B">
        <w:rPr>
          <w:rFonts w:ascii="Times New Roman" w:hAnsi="Times New Roman"/>
          <w:b w:val="0"/>
          <w:bCs w:val="0"/>
          <w:sz w:val="22"/>
          <w:szCs w:val="22"/>
          <w:lang w:val="bg-BG"/>
        </w:rPr>
        <w:t xml:space="preserve">ружеството са </w:t>
      </w:r>
      <w:r w:rsidR="00514181" w:rsidRPr="0050594B">
        <w:rPr>
          <w:rFonts w:ascii="Times New Roman" w:hAnsi="Times New Roman"/>
          <w:b w:val="0"/>
          <w:bCs w:val="0"/>
          <w:sz w:val="22"/>
          <w:szCs w:val="22"/>
          <w:lang w:val="bg-BG"/>
        </w:rPr>
        <w:t>обяснени</w:t>
      </w:r>
      <w:r w:rsidRPr="0050594B">
        <w:rPr>
          <w:rFonts w:ascii="Times New Roman" w:hAnsi="Times New Roman"/>
          <w:b w:val="0"/>
          <w:bCs w:val="0"/>
          <w:sz w:val="22"/>
          <w:szCs w:val="22"/>
          <w:lang w:val="bg-BG"/>
        </w:rPr>
        <w:t xml:space="preserve"> по-</w:t>
      </w:r>
      <w:r w:rsidR="00804342" w:rsidRPr="0050594B">
        <w:rPr>
          <w:rFonts w:ascii="Times New Roman" w:hAnsi="Times New Roman"/>
          <w:b w:val="0"/>
          <w:bCs w:val="0"/>
          <w:sz w:val="22"/>
          <w:szCs w:val="22"/>
          <w:lang w:val="bg-BG"/>
        </w:rPr>
        <w:t>долу</w:t>
      </w:r>
      <w:r w:rsidRPr="0050594B">
        <w:rPr>
          <w:rFonts w:ascii="Times New Roman" w:hAnsi="Times New Roman"/>
          <w:b w:val="0"/>
          <w:bCs w:val="0"/>
          <w:sz w:val="22"/>
          <w:szCs w:val="22"/>
          <w:lang w:val="bg-BG"/>
        </w:rPr>
        <w:t xml:space="preserve"> в Отчета за дейността.</w:t>
      </w:r>
    </w:p>
    <w:p w:rsidR="0050594B" w:rsidRDefault="0050594B" w:rsidP="00902DAD">
      <w:pPr>
        <w:spacing w:line="276" w:lineRule="auto"/>
        <w:rPr>
          <w:lang w:val="bg-BG"/>
        </w:rPr>
      </w:pPr>
    </w:p>
    <w:p w:rsidR="00720834" w:rsidRDefault="00720834" w:rsidP="00902DAD">
      <w:pPr>
        <w:spacing w:line="276" w:lineRule="auto"/>
        <w:rPr>
          <w:lang w:val="bg-BG"/>
        </w:rPr>
      </w:pPr>
    </w:p>
    <w:p w:rsidR="00483DA2" w:rsidRDefault="00483DA2" w:rsidP="00902DAD">
      <w:pPr>
        <w:spacing w:line="276" w:lineRule="auto"/>
        <w:rPr>
          <w:lang w:val="bg-BG"/>
        </w:rPr>
      </w:pPr>
    </w:p>
    <w:p w:rsidR="00EE1306" w:rsidRPr="0050594B" w:rsidRDefault="000D0AF3" w:rsidP="00902DAD">
      <w:pPr>
        <w:pStyle w:val="ListParagraph"/>
        <w:numPr>
          <w:ilvl w:val="0"/>
          <w:numId w:val="2"/>
        </w:numPr>
        <w:spacing w:line="276" w:lineRule="auto"/>
        <w:rPr>
          <w:rFonts w:ascii="Times New Roman" w:hAnsi="Times New Roman"/>
          <w:b/>
          <w:lang w:val="bg-BG"/>
        </w:rPr>
      </w:pPr>
      <w:r w:rsidRPr="0050594B">
        <w:rPr>
          <w:rFonts w:ascii="Times New Roman" w:hAnsi="Times New Roman"/>
          <w:b/>
          <w:lang w:val="bg-BG"/>
        </w:rPr>
        <w:lastRenderedPageBreak/>
        <w:t>ОСНОВНИ ФИНАНСОВИ ПОКАЗАТЕЛИ</w:t>
      </w:r>
    </w:p>
    <w:p w:rsidR="009F3348" w:rsidRPr="0050594B" w:rsidRDefault="009F3348" w:rsidP="00902DAD">
      <w:pPr>
        <w:spacing w:line="276" w:lineRule="auto"/>
        <w:jc w:val="center"/>
        <w:rPr>
          <w:b/>
          <w:szCs w:val="22"/>
          <w:lang w:val="bg-BG"/>
        </w:rPr>
      </w:pPr>
    </w:p>
    <w:tbl>
      <w:tblPr>
        <w:tblW w:w="8346" w:type="dxa"/>
        <w:tblInd w:w="118" w:type="dxa"/>
        <w:tblLook w:val="04A0"/>
      </w:tblPr>
      <w:tblGrid>
        <w:gridCol w:w="4075"/>
        <w:gridCol w:w="1215"/>
        <w:gridCol w:w="1532"/>
        <w:gridCol w:w="1524"/>
      </w:tblGrid>
      <w:tr w:rsidR="009F3348" w:rsidRPr="0050594B">
        <w:trPr>
          <w:trHeight w:val="615"/>
        </w:trPr>
        <w:tc>
          <w:tcPr>
            <w:tcW w:w="4075" w:type="dxa"/>
            <w:tcBorders>
              <w:top w:val="single" w:sz="8" w:space="0" w:color="auto"/>
              <w:left w:val="single" w:sz="8" w:space="0" w:color="auto"/>
              <w:bottom w:val="nil"/>
              <w:right w:val="single" w:sz="4" w:space="0" w:color="auto"/>
            </w:tcBorders>
            <w:shd w:val="clear" w:color="000000" w:fill="BFBFBF"/>
            <w:noWrap/>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Коефициент</w:t>
            </w:r>
          </w:p>
        </w:tc>
        <w:tc>
          <w:tcPr>
            <w:tcW w:w="1215" w:type="dxa"/>
            <w:tcBorders>
              <w:top w:val="single" w:sz="8" w:space="0" w:color="auto"/>
              <w:left w:val="nil"/>
              <w:bottom w:val="nil"/>
              <w:right w:val="single" w:sz="4" w:space="0" w:color="auto"/>
            </w:tcBorders>
            <w:shd w:val="clear" w:color="000000" w:fill="BFBFBF"/>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 xml:space="preserve">Текуща година </w:t>
            </w:r>
          </w:p>
        </w:tc>
        <w:tc>
          <w:tcPr>
            <w:tcW w:w="1532" w:type="dxa"/>
            <w:tcBorders>
              <w:top w:val="single" w:sz="8" w:space="0" w:color="auto"/>
              <w:left w:val="nil"/>
              <w:bottom w:val="nil"/>
              <w:right w:val="single" w:sz="4" w:space="0" w:color="auto"/>
            </w:tcBorders>
            <w:shd w:val="clear" w:color="000000" w:fill="BFBFBF"/>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 xml:space="preserve">Предходна година </w:t>
            </w:r>
          </w:p>
        </w:tc>
        <w:tc>
          <w:tcPr>
            <w:tcW w:w="1524" w:type="dxa"/>
            <w:tcBorders>
              <w:top w:val="single" w:sz="8" w:space="0" w:color="auto"/>
              <w:left w:val="nil"/>
              <w:bottom w:val="nil"/>
              <w:right w:val="single" w:sz="8" w:space="0" w:color="auto"/>
            </w:tcBorders>
            <w:shd w:val="clear" w:color="000000" w:fill="BFBFBF"/>
            <w:vAlign w:val="center"/>
          </w:tcPr>
          <w:p w:rsidR="009F3348" w:rsidRPr="0050594B" w:rsidRDefault="009F3348" w:rsidP="00902DAD">
            <w:pPr>
              <w:spacing w:line="276" w:lineRule="auto"/>
              <w:jc w:val="center"/>
              <w:rPr>
                <w:b/>
                <w:bCs/>
                <w:color w:val="000000"/>
                <w:szCs w:val="22"/>
                <w:lang w:val="bg-BG"/>
              </w:rPr>
            </w:pPr>
            <w:r w:rsidRPr="0050594B">
              <w:rPr>
                <w:b/>
                <w:bCs/>
                <w:color w:val="000000"/>
                <w:szCs w:val="22"/>
                <w:lang w:val="bg-BG"/>
              </w:rPr>
              <w:t xml:space="preserve">Изменение </w:t>
            </w:r>
          </w:p>
        </w:tc>
      </w:tr>
      <w:tr w:rsidR="009F3348" w:rsidRPr="0050594B">
        <w:trPr>
          <w:trHeight w:val="300"/>
        </w:trPr>
        <w:tc>
          <w:tcPr>
            <w:tcW w:w="4075" w:type="dxa"/>
            <w:tcBorders>
              <w:top w:val="single" w:sz="8" w:space="0" w:color="auto"/>
              <w:left w:val="single" w:sz="8" w:space="0" w:color="auto"/>
              <w:bottom w:val="single" w:sz="4" w:space="0" w:color="auto"/>
              <w:right w:val="single" w:sz="4" w:space="0" w:color="auto"/>
            </w:tcBorders>
            <w:shd w:val="clear" w:color="000000" w:fill="E7E6E6"/>
            <w:noWrap/>
            <w:vAlign w:val="center"/>
          </w:tcPr>
          <w:p w:rsidR="009F3348" w:rsidRPr="0050594B" w:rsidRDefault="009F3348" w:rsidP="00902DAD">
            <w:pPr>
              <w:spacing w:line="276" w:lineRule="auto"/>
              <w:jc w:val="center"/>
              <w:rPr>
                <w:b/>
                <w:bCs/>
                <w:color w:val="000000"/>
                <w:szCs w:val="22"/>
                <w:lang w:val="bg-BG"/>
              </w:rPr>
            </w:pPr>
          </w:p>
        </w:tc>
        <w:tc>
          <w:tcPr>
            <w:tcW w:w="1215"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c>
          <w:tcPr>
            <w:tcW w:w="1532" w:type="dxa"/>
            <w:tcBorders>
              <w:top w:val="single" w:sz="8" w:space="0" w:color="auto"/>
              <w:left w:val="nil"/>
              <w:bottom w:val="single" w:sz="4" w:space="0" w:color="auto"/>
              <w:right w:val="single" w:sz="4"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c>
          <w:tcPr>
            <w:tcW w:w="1524" w:type="dxa"/>
            <w:tcBorders>
              <w:top w:val="single" w:sz="8" w:space="0" w:color="auto"/>
              <w:left w:val="nil"/>
              <w:bottom w:val="single" w:sz="4" w:space="0" w:color="auto"/>
              <w:right w:val="single" w:sz="8" w:space="0" w:color="auto"/>
            </w:tcBorders>
            <w:shd w:val="clear" w:color="000000" w:fill="E7E6E6"/>
            <w:vAlign w:val="center"/>
          </w:tcPr>
          <w:p w:rsidR="009F3348" w:rsidRPr="0050594B" w:rsidRDefault="009F3348" w:rsidP="00902DAD">
            <w:pPr>
              <w:spacing w:line="276" w:lineRule="auto"/>
              <w:jc w:val="center"/>
              <w:rPr>
                <w:b/>
                <w:bCs/>
                <w:color w:val="000000"/>
                <w:szCs w:val="22"/>
                <w:lang w:val="bg-BG"/>
              </w:rPr>
            </w:pPr>
          </w:p>
        </w:tc>
      </w:tr>
      <w:tr w:rsidR="00A66DE6" w:rsidRPr="00E54F57">
        <w:trPr>
          <w:trHeight w:val="501"/>
        </w:trPr>
        <w:tc>
          <w:tcPr>
            <w:tcW w:w="4075" w:type="dxa"/>
            <w:tcBorders>
              <w:top w:val="nil"/>
              <w:left w:val="single" w:sz="8" w:space="0" w:color="auto"/>
              <w:bottom w:val="single" w:sz="4" w:space="0" w:color="auto"/>
              <w:right w:val="single" w:sz="4" w:space="0" w:color="auto"/>
            </w:tcBorders>
            <w:shd w:val="clear" w:color="auto" w:fill="auto"/>
            <w:noWrap/>
            <w:vAlign w:val="bottom"/>
          </w:tcPr>
          <w:p w:rsidR="00A66DE6" w:rsidRPr="00E54F57" w:rsidRDefault="00A66DE6" w:rsidP="00902DAD">
            <w:pPr>
              <w:spacing w:line="276" w:lineRule="auto"/>
              <w:rPr>
                <w:color w:val="000000"/>
                <w:szCs w:val="22"/>
                <w:lang w:val="bg-BG"/>
              </w:rPr>
            </w:pPr>
            <w:r w:rsidRPr="00E54F57">
              <w:rPr>
                <w:color w:val="000000"/>
                <w:szCs w:val="22"/>
                <w:lang w:val="bg-BG"/>
              </w:rPr>
              <w:t>Обща ликвидност</w:t>
            </w:r>
          </w:p>
        </w:tc>
        <w:tc>
          <w:tcPr>
            <w:tcW w:w="1215" w:type="dxa"/>
            <w:tcBorders>
              <w:top w:val="nil"/>
              <w:left w:val="nil"/>
              <w:bottom w:val="single" w:sz="4" w:space="0" w:color="auto"/>
              <w:right w:val="single" w:sz="4" w:space="0" w:color="auto"/>
            </w:tcBorders>
            <w:shd w:val="clear" w:color="auto" w:fill="auto"/>
            <w:noWrap/>
            <w:vAlign w:val="bottom"/>
          </w:tcPr>
          <w:p w:rsidR="00A66DE6" w:rsidRPr="00E928E9" w:rsidRDefault="00160E0C" w:rsidP="00B20AB7">
            <w:pPr>
              <w:spacing w:line="276" w:lineRule="auto"/>
              <w:jc w:val="right"/>
              <w:rPr>
                <w:color w:val="000000"/>
                <w:szCs w:val="22"/>
                <w:lang w:val="bg-BG"/>
              </w:rPr>
            </w:pPr>
            <w:r>
              <w:rPr>
                <w:color w:val="000000"/>
                <w:szCs w:val="22"/>
                <w:lang w:val="bg-BG"/>
              </w:rPr>
              <w:t>2.</w:t>
            </w:r>
            <w:r w:rsidR="00B20AB7">
              <w:rPr>
                <w:color w:val="000000"/>
                <w:szCs w:val="22"/>
                <w:lang w:val="en-US"/>
              </w:rPr>
              <w:t>67</w:t>
            </w:r>
          </w:p>
        </w:tc>
        <w:tc>
          <w:tcPr>
            <w:tcW w:w="1532" w:type="dxa"/>
            <w:tcBorders>
              <w:top w:val="nil"/>
              <w:left w:val="nil"/>
              <w:bottom w:val="single" w:sz="4"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Pr>
                <w:color w:val="000000"/>
                <w:szCs w:val="22"/>
                <w:lang w:val="bg-BG"/>
              </w:rPr>
              <w:t>1.95</w:t>
            </w:r>
          </w:p>
        </w:tc>
        <w:tc>
          <w:tcPr>
            <w:tcW w:w="1524" w:type="dxa"/>
            <w:tcBorders>
              <w:top w:val="nil"/>
              <w:left w:val="nil"/>
              <w:bottom w:val="single" w:sz="4" w:space="0" w:color="auto"/>
              <w:right w:val="single" w:sz="8" w:space="0" w:color="auto"/>
            </w:tcBorders>
            <w:shd w:val="clear" w:color="auto" w:fill="auto"/>
            <w:noWrap/>
            <w:vAlign w:val="bottom"/>
          </w:tcPr>
          <w:p w:rsidR="00A66DE6" w:rsidRPr="00160E0C" w:rsidRDefault="00160E0C" w:rsidP="00B20AB7">
            <w:pPr>
              <w:spacing w:line="276" w:lineRule="auto"/>
              <w:jc w:val="right"/>
              <w:rPr>
                <w:color w:val="000000"/>
                <w:szCs w:val="22"/>
                <w:lang w:val="bg-BG"/>
              </w:rPr>
            </w:pPr>
            <w:r>
              <w:rPr>
                <w:color w:val="000000"/>
                <w:szCs w:val="22"/>
                <w:lang w:val="bg-BG"/>
              </w:rPr>
              <w:t>0.</w:t>
            </w:r>
            <w:r w:rsidR="00B20AB7">
              <w:rPr>
                <w:color w:val="000000"/>
                <w:szCs w:val="22"/>
                <w:lang w:val="en-US"/>
              </w:rPr>
              <w:t>72</w:t>
            </w:r>
          </w:p>
        </w:tc>
      </w:tr>
      <w:tr w:rsidR="00A66DE6" w:rsidRPr="00E54F57">
        <w:trPr>
          <w:trHeight w:val="315"/>
        </w:trPr>
        <w:tc>
          <w:tcPr>
            <w:tcW w:w="4075" w:type="dxa"/>
            <w:tcBorders>
              <w:top w:val="nil"/>
              <w:left w:val="single" w:sz="8" w:space="0" w:color="auto"/>
              <w:bottom w:val="single" w:sz="8" w:space="0" w:color="auto"/>
              <w:right w:val="single" w:sz="4" w:space="0" w:color="auto"/>
            </w:tcBorders>
            <w:shd w:val="clear" w:color="auto" w:fill="auto"/>
            <w:noWrap/>
            <w:vAlign w:val="bottom"/>
          </w:tcPr>
          <w:p w:rsidR="00A66DE6" w:rsidRPr="00E54F57" w:rsidRDefault="00A66DE6" w:rsidP="00902DAD">
            <w:pPr>
              <w:spacing w:line="276" w:lineRule="auto"/>
              <w:rPr>
                <w:color w:val="000000"/>
                <w:szCs w:val="22"/>
                <w:lang w:val="bg-BG"/>
              </w:rPr>
            </w:pPr>
            <w:r w:rsidRPr="00E54F57">
              <w:rPr>
                <w:color w:val="000000"/>
                <w:szCs w:val="22"/>
                <w:lang w:val="bg-BG"/>
              </w:rPr>
              <w:t>Коефициент на задлъжнялост</w:t>
            </w:r>
          </w:p>
        </w:tc>
        <w:tc>
          <w:tcPr>
            <w:tcW w:w="1215" w:type="dxa"/>
            <w:tcBorders>
              <w:top w:val="nil"/>
              <w:left w:val="nil"/>
              <w:bottom w:val="single" w:sz="8" w:space="0" w:color="auto"/>
              <w:right w:val="single" w:sz="4" w:space="0" w:color="auto"/>
            </w:tcBorders>
            <w:shd w:val="clear" w:color="auto" w:fill="auto"/>
            <w:noWrap/>
            <w:vAlign w:val="bottom"/>
          </w:tcPr>
          <w:p w:rsidR="00A66DE6" w:rsidRPr="00824711" w:rsidRDefault="00824711" w:rsidP="00902DAD">
            <w:pPr>
              <w:spacing w:line="276" w:lineRule="auto"/>
              <w:jc w:val="right"/>
              <w:rPr>
                <w:color w:val="000000"/>
                <w:szCs w:val="22"/>
                <w:lang w:val="bg-BG"/>
              </w:rPr>
            </w:pPr>
            <w:r>
              <w:rPr>
                <w:color w:val="000000"/>
                <w:szCs w:val="22"/>
                <w:lang w:val="bg-BG"/>
              </w:rPr>
              <w:t>0.07</w:t>
            </w:r>
          </w:p>
        </w:tc>
        <w:tc>
          <w:tcPr>
            <w:tcW w:w="1532" w:type="dxa"/>
            <w:tcBorders>
              <w:top w:val="nil"/>
              <w:left w:val="nil"/>
              <w:bottom w:val="single" w:sz="8"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en-US"/>
              </w:rPr>
            </w:pPr>
            <w:r w:rsidRPr="00E928E9">
              <w:rPr>
                <w:color w:val="000000"/>
                <w:szCs w:val="22"/>
                <w:lang w:val="en-US"/>
              </w:rPr>
              <w:t>0.08</w:t>
            </w:r>
          </w:p>
        </w:tc>
        <w:tc>
          <w:tcPr>
            <w:tcW w:w="1524" w:type="dxa"/>
            <w:tcBorders>
              <w:top w:val="nil"/>
              <w:left w:val="nil"/>
              <w:bottom w:val="single" w:sz="8" w:space="0" w:color="auto"/>
              <w:right w:val="single" w:sz="8" w:space="0" w:color="auto"/>
            </w:tcBorders>
            <w:shd w:val="clear" w:color="auto" w:fill="auto"/>
            <w:noWrap/>
            <w:vAlign w:val="bottom"/>
          </w:tcPr>
          <w:p w:rsidR="00A66DE6" w:rsidRPr="00E928E9" w:rsidRDefault="00824711" w:rsidP="00902DAD">
            <w:pPr>
              <w:spacing w:line="276" w:lineRule="auto"/>
              <w:jc w:val="right"/>
              <w:rPr>
                <w:color w:val="000000"/>
                <w:szCs w:val="22"/>
                <w:lang w:val="en-GB"/>
              </w:rPr>
            </w:pPr>
            <w:r>
              <w:rPr>
                <w:color w:val="000000"/>
                <w:szCs w:val="22"/>
                <w:lang w:val="en-GB"/>
              </w:rPr>
              <w:t>(0.01)</w:t>
            </w:r>
          </w:p>
        </w:tc>
      </w:tr>
      <w:tr w:rsidR="00A66DE6" w:rsidRPr="00E54F57">
        <w:trPr>
          <w:trHeight w:val="300"/>
        </w:trPr>
        <w:tc>
          <w:tcPr>
            <w:tcW w:w="4075" w:type="dxa"/>
            <w:tcBorders>
              <w:top w:val="nil"/>
              <w:left w:val="single" w:sz="8" w:space="0" w:color="auto"/>
              <w:bottom w:val="single" w:sz="4" w:space="0" w:color="auto"/>
              <w:right w:val="single" w:sz="4" w:space="0" w:color="auto"/>
            </w:tcBorders>
            <w:shd w:val="clear" w:color="000000" w:fill="E7E6E6"/>
            <w:noWrap/>
            <w:vAlign w:val="center"/>
          </w:tcPr>
          <w:p w:rsidR="00A66DE6" w:rsidRPr="00E54F57" w:rsidRDefault="00A66DE6" w:rsidP="00902DAD">
            <w:pPr>
              <w:spacing w:line="276" w:lineRule="auto"/>
              <w:jc w:val="center"/>
              <w:rPr>
                <w:b/>
                <w:bCs/>
                <w:color w:val="000000"/>
                <w:szCs w:val="22"/>
                <w:lang w:val="bg-BG"/>
              </w:rPr>
            </w:pPr>
          </w:p>
        </w:tc>
        <w:tc>
          <w:tcPr>
            <w:tcW w:w="1215" w:type="dxa"/>
            <w:tcBorders>
              <w:top w:val="nil"/>
              <w:left w:val="nil"/>
              <w:bottom w:val="single" w:sz="4" w:space="0" w:color="auto"/>
              <w:right w:val="single" w:sz="4" w:space="0" w:color="auto"/>
            </w:tcBorders>
            <w:shd w:val="clear" w:color="000000" w:fill="E7E6E6"/>
            <w:noWrap/>
            <w:vAlign w:val="bottom"/>
          </w:tcPr>
          <w:p w:rsidR="00A66DE6" w:rsidRPr="00E928E9" w:rsidRDefault="00A66DE6" w:rsidP="00902DAD">
            <w:pPr>
              <w:spacing w:line="276" w:lineRule="auto"/>
              <w:rPr>
                <w:color w:val="000000"/>
                <w:szCs w:val="22"/>
                <w:lang w:val="bg-BG"/>
              </w:rPr>
            </w:pPr>
          </w:p>
        </w:tc>
        <w:tc>
          <w:tcPr>
            <w:tcW w:w="1532" w:type="dxa"/>
            <w:tcBorders>
              <w:top w:val="nil"/>
              <w:left w:val="nil"/>
              <w:bottom w:val="single" w:sz="4" w:space="0" w:color="auto"/>
              <w:right w:val="single" w:sz="4" w:space="0" w:color="auto"/>
            </w:tcBorders>
            <w:shd w:val="clear" w:color="000000" w:fill="E7E6E6"/>
            <w:noWrap/>
            <w:vAlign w:val="bottom"/>
          </w:tcPr>
          <w:p w:rsidR="00A66DE6" w:rsidRPr="00E928E9" w:rsidRDefault="00A66DE6" w:rsidP="00902DAD">
            <w:pPr>
              <w:spacing w:line="276" w:lineRule="auto"/>
              <w:rPr>
                <w:color w:val="000000"/>
                <w:szCs w:val="22"/>
                <w:lang w:val="bg-BG"/>
              </w:rPr>
            </w:pPr>
          </w:p>
        </w:tc>
        <w:tc>
          <w:tcPr>
            <w:tcW w:w="1524" w:type="dxa"/>
            <w:tcBorders>
              <w:top w:val="nil"/>
              <w:left w:val="nil"/>
              <w:bottom w:val="single" w:sz="4" w:space="0" w:color="auto"/>
              <w:right w:val="single" w:sz="8" w:space="0" w:color="auto"/>
            </w:tcBorders>
            <w:shd w:val="clear" w:color="000000" w:fill="E7E6E6"/>
            <w:noWrap/>
            <w:vAlign w:val="bottom"/>
          </w:tcPr>
          <w:p w:rsidR="00A66DE6" w:rsidRPr="00E928E9" w:rsidRDefault="00A66DE6" w:rsidP="00902DAD">
            <w:pPr>
              <w:spacing w:line="276" w:lineRule="auto"/>
              <w:rPr>
                <w:color w:val="000000"/>
                <w:szCs w:val="22"/>
                <w:lang w:val="bg-BG"/>
              </w:rPr>
            </w:pPr>
          </w:p>
        </w:tc>
      </w:tr>
      <w:tr w:rsidR="00A66DE6" w:rsidRPr="00E54F57" w:rsidT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A66DE6" w:rsidRPr="00E54F57" w:rsidRDefault="00A66DE6" w:rsidP="00902DAD">
            <w:pPr>
              <w:spacing w:line="276" w:lineRule="auto"/>
              <w:rPr>
                <w:color w:val="000000"/>
                <w:szCs w:val="22"/>
                <w:lang w:val="bg-BG"/>
              </w:rPr>
            </w:pPr>
            <w:r w:rsidRPr="00E54F57">
              <w:rPr>
                <w:color w:val="000000"/>
                <w:szCs w:val="22"/>
                <w:lang w:val="bg-BG"/>
              </w:rPr>
              <w:t>Брутна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w:t>
            </w:r>
            <w:r w:rsidR="00824711">
              <w:rPr>
                <w:color w:val="000000"/>
                <w:szCs w:val="22"/>
                <w:lang w:val="en-US"/>
              </w:rPr>
              <w:t>0.04</w:t>
            </w:r>
            <w:r w:rsidRPr="00E928E9">
              <w:rPr>
                <w:color w:val="000000"/>
                <w:szCs w:val="22"/>
                <w:lang w:val="en-US"/>
              </w:rPr>
              <w:t>)</w:t>
            </w:r>
          </w:p>
        </w:tc>
        <w:tc>
          <w:tcPr>
            <w:tcW w:w="1532" w:type="dxa"/>
            <w:tcBorders>
              <w:top w:val="nil"/>
              <w:left w:val="nil"/>
              <w:bottom w:val="single" w:sz="4"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w:t>
            </w:r>
            <w:r>
              <w:rPr>
                <w:color w:val="000000"/>
                <w:szCs w:val="22"/>
                <w:lang w:val="en-US"/>
              </w:rPr>
              <w:t>1.09</w:t>
            </w:r>
            <w:r w:rsidRPr="00E928E9">
              <w:rPr>
                <w:color w:val="000000"/>
                <w:szCs w:val="22"/>
                <w:lang w:val="en-US"/>
              </w:rPr>
              <w:t>)</w:t>
            </w:r>
          </w:p>
        </w:tc>
        <w:tc>
          <w:tcPr>
            <w:tcW w:w="1524" w:type="dxa"/>
            <w:tcBorders>
              <w:top w:val="nil"/>
              <w:left w:val="nil"/>
              <w:bottom w:val="single" w:sz="4" w:space="0" w:color="auto"/>
              <w:right w:val="single" w:sz="8" w:space="0" w:color="auto"/>
            </w:tcBorders>
            <w:shd w:val="clear" w:color="auto" w:fill="auto"/>
            <w:noWrap/>
            <w:vAlign w:val="bottom"/>
          </w:tcPr>
          <w:p w:rsidR="00A66DE6" w:rsidRPr="00E928E9" w:rsidRDefault="00824711" w:rsidP="00902DAD">
            <w:pPr>
              <w:spacing w:line="276" w:lineRule="auto"/>
              <w:jc w:val="right"/>
              <w:rPr>
                <w:color w:val="000000"/>
                <w:szCs w:val="22"/>
                <w:lang w:val="en-GB"/>
              </w:rPr>
            </w:pPr>
            <w:r>
              <w:rPr>
                <w:color w:val="000000"/>
                <w:szCs w:val="22"/>
                <w:lang w:val="en-GB"/>
              </w:rPr>
              <w:t>(</w:t>
            </w:r>
            <w:r w:rsidR="00A66DE6">
              <w:rPr>
                <w:color w:val="000000"/>
                <w:szCs w:val="22"/>
                <w:lang w:val="en-GB"/>
              </w:rPr>
              <w:t>1.0</w:t>
            </w:r>
            <w:r>
              <w:rPr>
                <w:color w:val="000000"/>
                <w:szCs w:val="22"/>
                <w:lang w:val="en-GB"/>
              </w:rPr>
              <w:t>5)</w:t>
            </w:r>
          </w:p>
        </w:tc>
      </w:tr>
      <w:tr w:rsidR="00A66DE6" w:rsidRPr="00E54F57">
        <w:trPr>
          <w:trHeight w:val="300"/>
        </w:trPr>
        <w:tc>
          <w:tcPr>
            <w:tcW w:w="4075" w:type="dxa"/>
            <w:tcBorders>
              <w:top w:val="nil"/>
              <w:left w:val="single" w:sz="8" w:space="0" w:color="auto"/>
              <w:bottom w:val="single" w:sz="4" w:space="0" w:color="auto"/>
              <w:right w:val="single" w:sz="4" w:space="0" w:color="auto"/>
            </w:tcBorders>
            <w:shd w:val="clear" w:color="auto" w:fill="auto"/>
            <w:noWrap/>
            <w:vAlign w:val="bottom"/>
          </w:tcPr>
          <w:p w:rsidR="00A66DE6" w:rsidRPr="00E54F57" w:rsidRDefault="00A66DE6" w:rsidP="00902DAD">
            <w:pPr>
              <w:spacing w:line="276" w:lineRule="auto"/>
              <w:rPr>
                <w:color w:val="000000"/>
                <w:szCs w:val="22"/>
                <w:lang w:val="bg-BG"/>
              </w:rPr>
            </w:pPr>
            <w:r w:rsidRPr="00E54F57">
              <w:rPr>
                <w:color w:val="000000"/>
                <w:szCs w:val="22"/>
                <w:lang w:val="bg-BG"/>
              </w:rPr>
              <w:t>Нетна рентабилност на приходите от продажби</w:t>
            </w:r>
          </w:p>
        </w:tc>
        <w:tc>
          <w:tcPr>
            <w:tcW w:w="1215" w:type="dxa"/>
            <w:tcBorders>
              <w:top w:val="nil"/>
              <w:left w:val="nil"/>
              <w:bottom w:val="single" w:sz="4"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w:t>
            </w:r>
            <w:r w:rsidR="00824711">
              <w:rPr>
                <w:color w:val="000000"/>
                <w:szCs w:val="22"/>
                <w:lang w:val="en-US"/>
              </w:rPr>
              <w:t>0.03</w:t>
            </w:r>
            <w:r w:rsidRPr="00E928E9">
              <w:rPr>
                <w:color w:val="000000"/>
                <w:szCs w:val="22"/>
                <w:lang w:val="en-US"/>
              </w:rPr>
              <w:t>)</w:t>
            </w:r>
          </w:p>
        </w:tc>
        <w:tc>
          <w:tcPr>
            <w:tcW w:w="1532" w:type="dxa"/>
            <w:tcBorders>
              <w:top w:val="nil"/>
              <w:left w:val="nil"/>
              <w:bottom w:val="single" w:sz="4"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(0.</w:t>
            </w:r>
            <w:r>
              <w:rPr>
                <w:color w:val="000000"/>
                <w:szCs w:val="22"/>
                <w:lang w:val="en-US"/>
              </w:rPr>
              <w:t>98</w:t>
            </w:r>
            <w:r w:rsidRPr="00E928E9">
              <w:rPr>
                <w:color w:val="000000"/>
                <w:szCs w:val="22"/>
                <w:lang w:val="en-US"/>
              </w:rPr>
              <w:t>)</w:t>
            </w:r>
          </w:p>
        </w:tc>
        <w:tc>
          <w:tcPr>
            <w:tcW w:w="1524" w:type="dxa"/>
            <w:tcBorders>
              <w:top w:val="nil"/>
              <w:left w:val="nil"/>
              <w:bottom w:val="single" w:sz="4" w:space="0" w:color="auto"/>
              <w:right w:val="single" w:sz="8" w:space="0" w:color="auto"/>
            </w:tcBorders>
            <w:shd w:val="clear" w:color="auto" w:fill="auto"/>
            <w:noWrap/>
            <w:vAlign w:val="bottom"/>
          </w:tcPr>
          <w:p w:rsidR="00A66DE6" w:rsidRPr="00E928E9" w:rsidRDefault="00824711" w:rsidP="00902DAD">
            <w:pPr>
              <w:spacing w:line="276" w:lineRule="auto"/>
              <w:jc w:val="right"/>
              <w:rPr>
                <w:color w:val="000000"/>
                <w:szCs w:val="22"/>
                <w:lang w:val="bg-BG"/>
              </w:rPr>
            </w:pPr>
            <w:r>
              <w:rPr>
                <w:color w:val="000000"/>
                <w:szCs w:val="22"/>
                <w:lang w:val="en-US"/>
              </w:rPr>
              <w:t>(</w:t>
            </w:r>
            <w:r w:rsidR="00A66DE6">
              <w:rPr>
                <w:color w:val="000000"/>
                <w:szCs w:val="22"/>
                <w:lang w:val="en-US"/>
              </w:rPr>
              <w:t>0.9</w:t>
            </w:r>
            <w:r>
              <w:rPr>
                <w:color w:val="000000"/>
                <w:szCs w:val="22"/>
                <w:lang w:val="en-US"/>
              </w:rPr>
              <w:t>5)</w:t>
            </w:r>
          </w:p>
        </w:tc>
      </w:tr>
      <w:tr w:rsidR="00A66DE6" w:rsidRPr="0050594B">
        <w:trPr>
          <w:trHeight w:val="315"/>
        </w:trPr>
        <w:tc>
          <w:tcPr>
            <w:tcW w:w="4075" w:type="dxa"/>
            <w:tcBorders>
              <w:top w:val="nil"/>
              <w:left w:val="single" w:sz="8" w:space="0" w:color="auto"/>
              <w:bottom w:val="nil"/>
              <w:right w:val="single" w:sz="4" w:space="0" w:color="auto"/>
            </w:tcBorders>
            <w:shd w:val="clear" w:color="auto" w:fill="auto"/>
            <w:noWrap/>
            <w:vAlign w:val="bottom"/>
          </w:tcPr>
          <w:p w:rsidR="00A66DE6" w:rsidRPr="00E54F57" w:rsidRDefault="00A66DE6" w:rsidP="00902DAD">
            <w:pPr>
              <w:spacing w:line="276" w:lineRule="auto"/>
              <w:rPr>
                <w:color w:val="000000"/>
                <w:szCs w:val="22"/>
                <w:lang w:val="bg-BG"/>
              </w:rPr>
            </w:pPr>
            <w:r w:rsidRPr="00E54F57">
              <w:rPr>
                <w:color w:val="000000"/>
                <w:szCs w:val="22"/>
                <w:lang w:val="bg-BG"/>
              </w:rPr>
              <w:t>Нетна рентабилност на собствения капитал</w:t>
            </w:r>
          </w:p>
        </w:tc>
        <w:tc>
          <w:tcPr>
            <w:tcW w:w="1215" w:type="dxa"/>
            <w:tcBorders>
              <w:top w:val="nil"/>
              <w:left w:val="nil"/>
              <w:bottom w:val="single" w:sz="8"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w:t>
            </w:r>
            <w:r>
              <w:rPr>
                <w:color w:val="000000"/>
                <w:szCs w:val="22"/>
                <w:lang w:val="en-US"/>
              </w:rPr>
              <w:t>0.</w:t>
            </w:r>
            <w:r w:rsidR="00824711">
              <w:rPr>
                <w:color w:val="000000"/>
                <w:szCs w:val="22"/>
                <w:lang w:val="en-US"/>
              </w:rPr>
              <w:t>01</w:t>
            </w:r>
            <w:r w:rsidRPr="00E928E9">
              <w:rPr>
                <w:color w:val="000000"/>
                <w:szCs w:val="22"/>
                <w:lang w:val="en-US"/>
              </w:rPr>
              <w:t>)</w:t>
            </w:r>
          </w:p>
        </w:tc>
        <w:tc>
          <w:tcPr>
            <w:tcW w:w="1532" w:type="dxa"/>
            <w:tcBorders>
              <w:top w:val="nil"/>
              <w:left w:val="nil"/>
              <w:bottom w:val="single" w:sz="8" w:space="0" w:color="auto"/>
              <w:right w:val="single" w:sz="4" w:space="0" w:color="auto"/>
            </w:tcBorders>
            <w:shd w:val="clear" w:color="auto" w:fill="auto"/>
            <w:noWrap/>
            <w:vAlign w:val="bottom"/>
          </w:tcPr>
          <w:p w:rsidR="00A66DE6" w:rsidRPr="00E928E9" w:rsidRDefault="00A66DE6" w:rsidP="00902DAD">
            <w:pPr>
              <w:spacing w:line="276" w:lineRule="auto"/>
              <w:jc w:val="right"/>
              <w:rPr>
                <w:color w:val="000000"/>
                <w:szCs w:val="22"/>
                <w:lang w:val="bg-BG"/>
              </w:rPr>
            </w:pPr>
            <w:r w:rsidRPr="00E928E9">
              <w:rPr>
                <w:color w:val="000000"/>
                <w:szCs w:val="22"/>
                <w:lang w:val="en-US"/>
              </w:rPr>
              <w:t>(</w:t>
            </w:r>
            <w:r>
              <w:rPr>
                <w:color w:val="000000"/>
                <w:szCs w:val="22"/>
                <w:lang w:val="en-US"/>
              </w:rPr>
              <w:t>0.41</w:t>
            </w:r>
            <w:r w:rsidRPr="00E928E9">
              <w:rPr>
                <w:color w:val="000000"/>
                <w:szCs w:val="22"/>
                <w:lang w:val="en-US"/>
              </w:rPr>
              <w:t>)</w:t>
            </w:r>
          </w:p>
        </w:tc>
        <w:tc>
          <w:tcPr>
            <w:tcW w:w="1524" w:type="dxa"/>
            <w:tcBorders>
              <w:top w:val="nil"/>
              <w:left w:val="nil"/>
              <w:bottom w:val="nil"/>
              <w:right w:val="single" w:sz="8" w:space="0" w:color="auto"/>
            </w:tcBorders>
            <w:shd w:val="clear" w:color="auto" w:fill="auto"/>
            <w:noWrap/>
            <w:vAlign w:val="bottom"/>
          </w:tcPr>
          <w:p w:rsidR="00A66DE6" w:rsidRPr="00E928E9" w:rsidRDefault="00824711" w:rsidP="00902DAD">
            <w:pPr>
              <w:spacing w:line="276" w:lineRule="auto"/>
              <w:jc w:val="right"/>
              <w:rPr>
                <w:color w:val="000000"/>
                <w:szCs w:val="22"/>
                <w:lang w:val="bg-BG"/>
              </w:rPr>
            </w:pPr>
            <w:r>
              <w:rPr>
                <w:color w:val="000000"/>
                <w:szCs w:val="22"/>
                <w:lang w:val="en-US"/>
              </w:rPr>
              <w:t>(</w:t>
            </w:r>
            <w:r w:rsidR="00A66DE6">
              <w:rPr>
                <w:color w:val="000000"/>
                <w:szCs w:val="22"/>
                <w:lang w:val="en-US"/>
              </w:rPr>
              <w:t>0.40</w:t>
            </w:r>
            <w:r>
              <w:rPr>
                <w:color w:val="000000"/>
                <w:szCs w:val="22"/>
                <w:lang w:val="en-US"/>
              </w:rPr>
              <w:t>)</w:t>
            </w:r>
          </w:p>
        </w:tc>
      </w:tr>
      <w:tr w:rsidR="009F3348" w:rsidRPr="0050594B">
        <w:trPr>
          <w:trHeight w:val="300"/>
        </w:trPr>
        <w:tc>
          <w:tcPr>
            <w:tcW w:w="4075"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F3348" w:rsidRPr="0050594B" w:rsidRDefault="009F3348" w:rsidP="00902DAD">
            <w:pPr>
              <w:spacing w:line="276" w:lineRule="auto"/>
              <w:jc w:val="center"/>
              <w:rPr>
                <w:b/>
                <w:bCs/>
                <w:color w:val="000000"/>
                <w:szCs w:val="22"/>
                <w:lang w:val="bg-BG"/>
              </w:rPr>
            </w:pPr>
          </w:p>
        </w:tc>
        <w:tc>
          <w:tcPr>
            <w:tcW w:w="1215"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c>
          <w:tcPr>
            <w:tcW w:w="1532"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c>
          <w:tcPr>
            <w:tcW w:w="1524" w:type="dxa"/>
            <w:tcBorders>
              <w:top w:val="single" w:sz="4" w:space="0" w:color="auto"/>
              <w:left w:val="nil"/>
              <w:bottom w:val="single" w:sz="4" w:space="0" w:color="auto"/>
              <w:right w:val="single" w:sz="4" w:space="0" w:color="auto"/>
            </w:tcBorders>
            <w:shd w:val="clear" w:color="000000" w:fill="E7E6E6"/>
            <w:noWrap/>
            <w:vAlign w:val="bottom"/>
          </w:tcPr>
          <w:p w:rsidR="009F3348" w:rsidRPr="0050594B" w:rsidRDefault="009F3348" w:rsidP="00902DAD">
            <w:pPr>
              <w:spacing w:line="276" w:lineRule="auto"/>
              <w:rPr>
                <w:color w:val="000000"/>
                <w:szCs w:val="22"/>
                <w:lang w:val="bg-BG"/>
              </w:rPr>
            </w:pPr>
          </w:p>
        </w:tc>
      </w:tr>
    </w:tbl>
    <w:p w:rsidR="003B5D6E" w:rsidRPr="0050594B" w:rsidRDefault="003B5D6E" w:rsidP="00902DAD">
      <w:pPr>
        <w:spacing w:line="276" w:lineRule="auto"/>
        <w:rPr>
          <w:szCs w:val="22"/>
          <w:lang w:val="bg-BG"/>
        </w:rPr>
      </w:pPr>
    </w:p>
    <w:p w:rsidR="003B5D6E" w:rsidRDefault="00E52BE7" w:rsidP="00902DAD">
      <w:pPr>
        <w:pStyle w:val="Heading1"/>
        <w:spacing w:line="276" w:lineRule="auto"/>
        <w:ind w:firstLine="720"/>
        <w:jc w:val="both"/>
        <w:rPr>
          <w:rFonts w:ascii="Times New Roman" w:hAnsi="Times New Roman"/>
          <w:b w:val="0"/>
          <w:sz w:val="22"/>
          <w:szCs w:val="22"/>
          <w:lang w:val="bg-BG"/>
        </w:rPr>
      </w:pPr>
      <w:r w:rsidRPr="00896604">
        <w:rPr>
          <w:rFonts w:ascii="Times New Roman" w:hAnsi="Times New Roman"/>
          <w:b w:val="0"/>
          <w:sz w:val="22"/>
          <w:szCs w:val="22"/>
          <w:lang w:val="bg-BG"/>
        </w:rPr>
        <w:t xml:space="preserve">През текущия период се наблюдава </w:t>
      </w:r>
      <w:r w:rsidR="00904BC4" w:rsidRPr="00896604">
        <w:rPr>
          <w:rFonts w:ascii="Times New Roman" w:hAnsi="Times New Roman"/>
          <w:b w:val="0"/>
          <w:sz w:val="22"/>
          <w:szCs w:val="22"/>
          <w:lang w:val="bg-BG"/>
        </w:rPr>
        <w:t xml:space="preserve">съществено </w:t>
      </w:r>
      <w:r w:rsidR="00636B4F" w:rsidRPr="00896604">
        <w:rPr>
          <w:rFonts w:ascii="Times New Roman" w:hAnsi="Times New Roman"/>
          <w:b w:val="0"/>
          <w:sz w:val="22"/>
          <w:szCs w:val="22"/>
          <w:lang w:val="bg-BG"/>
        </w:rPr>
        <w:t xml:space="preserve"> </w:t>
      </w:r>
      <w:r w:rsidR="00896604" w:rsidRPr="00896604">
        <w:rPr>
          <w:rFonts w:ascii="Times New Roman" w:hAnsi="Times New Roman"/>
          <w:b w:val="0"/>
          <w:sz w:val="22"/>
          <w:szCs w:val="22"/>
          <w:lang w:val="en-GB"/>
        </w:rPr>
        <w:t>изменение</w:t>
      </w:r>
      <w:r w:rsidR="00143C46" w:rsidRPr="00896604">
        <w:rPr>
          <w:rFonts w:ascii="Times New Roman" w:hAnsi="Times New Roman"/>
          <w:b w:val="0"/>
          <w:sz w:val="22"/>
          <w:szCs w:val="22"/>
          <w:lang w:val="bg-BG"/>
        </w:rPr>
        <w:t xml:space="preserve"> </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рентабилността</w:t>
      </w:r>
      <w:r w:rsidRPr="00896604">
        <w:rPr>
          <w:rFonts w:ascii="Times New Roman" w:hAnsi="Times New Roman"/>
          <w:b w:val="0"/>
          <w:sz w:val="22"/>
          <w:szCs w:val="22"/>
          <w:lang w:val="bg-BG"/>
        </w:rPr>
        <w:t xml:space="preserve"> на </w:t>
      </w:r>
      <w:r w:rsidR="00896604" w:rsidRPr="00896604">
        <w:rPr>
          <w:rFonts w:ascii="Times New Roman" w:hAnsi="Times New Roman"/>
          <w:b w:val="0"/>
          <w:sz w:val="22"/>
          <w:szCs w:val="22"/>
          <w:lang w:val="bg-BG"/>
        </w:rPr>
        <w:t xml:space="preserve">приходите от продажби </w:t>
      </w:r>
      <w:r w:rsidR="00720834">
        <w:rPr>
          <w:rFonts w:ascii="Times New Roman" w:hAnsi="Times New Roman"/>
          <w:b w:val="0"/>
          <w:sz w:val="22"/>
          <w:szCs w:val="22"/>
          <w:lang w:val="bg-BG"/>
        </w:rPr>
        <w:t xml:space="preserve">на </w:t>
      </w:r>
      <w:r w:rsidRPr="00896604">
        <w:rPr>
          <w:rFonts w:ascii="Times New Roman" w:hAnsi="Times New Roman"/>
          <w:b w:val="0"/>
          <w:sz w:val="22"/>
          <w:szCs w:val="22"/>
          <w:lang w:val="bg-BG"/>
        </w:rPr>
        <w:t>дружеството</w:t>
      </w:r>
      <w:r w:rsidR="00896604" w:rsidRPr="00896604">
        <w:rPr>
          <w:rFonts w:ascii="Times New Roman" w:hAnsi="Times New Roman"/>
          <w:b w:val="0"/>
          <w:sz w:val="22"/>
          <w:szCs w:val="22"/>
          <w:lang w:val="bg-BG"/>
        </w:rPr>
        <w:t>, както и на собствения капитал.</w:t>
      </w:r>
      <w:r w:rsidR="00D76C15" w:rsidRPr="00896604">
        <w:rPr>
          <w:rFonts w:ascii="Times New Roman" w:hAnsi="Times New Roman"/>
          <w:b w:val="0"/>
          <w:sz w:val="22"/>
          <w:szCs w:val="22"/>
          <w:lang w:val="bg-BG"/>
        </w:rPr>
        <w:t xml:space="preserve"> </w:t>
      </w:r>
      <w:r w:rsidR="00896604">
        <w:rPr>
          <w:rFonts w:ascii="Times New Roman" w:hAnsi="Times New Roman"/>
          <w:b w:val="0"/>
          <w:sz w:val="22"/>
          <w:szCs w:val="22"/>
          <w:lang w:val="bg-BG"/>
        </w:rPr>
        <w:t xml:space="preserve">Това се дължи на </w:t>
      </w:r>
      <w:r w:rsidR="00117918">
        <w:rPr>
          <w:rFonts w:ascii="Times New Roman" w:hAnsi="Times New Roman"/>
          <w:b w:val="0"/>
          <w:sz w:val="22"/>
          <w:szCs w:val="22"/>
          <w:lang w:val="bg-BG"/>
        </w:rPr>
        <w:t>реализираната по- малка загуба за 2021 г. в сравнение с 2020 г.</w:t>
      </w:r>
    </w:p>
    <w:p w:rsidR="000A33FD" w:rsidRPr="000A33FD" w:rsidRDefault="000A33FD" w:rsidP="00902DAD">
      <w:pPr>
        <w:spacing w:line="276" w:lineRule="auto"/>
        <w:rPr>
          <w:lang w:val="bg-BG"/>
        </w:rPr>
      </w:pPr>
    </w:p>
    <w:p w:rsidR="003B5D6E" w:rsidRPr="0050594B" w:rsidRDefault="003B5D6E" w:rsidP="00902DAD">
      <w:pPr>
        <w:spacing w:line="276" w:lineRule="auto"/>
        <w:rPr>
          <w:b/>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СЪБИТИЯ СЛЕД ДАТАТА, КЪМ КОЯТО Е СЪСТАВЕН ГОДИШНИЯ ФИНАНСОВ ОТЧЕТ</w:t>
      </w:r>
    </w:p>
    <w:p w:rsidR="009546AD" w:rsidRPr="009546AD" w:rsidRDefault="009546AD" w:rsidP="009546AD">
      <w:pPr>
        <w:rPr>
          <w:lang w:val="bg-BG"/>
        </w:rPr>
      </w:pPr>
    </w:p>
    <w:p w:rsidR="009546AD" w:rsidRPr="00B34781" w:rsidRDefault="009546AD" w:rsidP="009546AD">
      <w:pPr>
        <w:pStyle w:val="ListParagraph"/>
        <w:autoSpaceDE w:val="0"/>
        <w:autoSpaceDN w:val="0"/>
        <w:adjustRightInd w:val="0"/>
        <w:spacing w:line="276" w:lineRule="auto"/>
        <w:ind w:left="0" w:firstLine="709"/>
        <w:jc w:val="both"/>
        <w:rPr>
          <w:rFonts w:ascii="Times New Roman" w:hAnsi="Times New Roman"/>
          <w:iCs/>
          <w:color w:val="323130"/>
          <w:shd w:val="clear" w:color="auto" w:fill="FFFFFF"/>
          <w:lang w:val="bg-BG"/>
        </w:rPr>
      </w:pPr>
      <w:r w:rsidRPr="00B34781">
        <w:rPr>
          <w:rFonts w:ascii="Times New Roman" w:hAnsi="Times New Roman"/>
          <w:lang w:val="bg-BG"/>
        </w:rPr>
        <w:t>Избухналият през февруари 2022 г. в</w:t>
      </w:r>
      <w:r w:rsidRPr="00B34781">
        <w:rPr>
          <w:rFonts w:ascii="Times New Roman" w:hAnsi="Times New Roman"/>
          <w:iCs/>
          <w:color w:val="323130"/>
          <w:shd w:val="clear" w:color="auto" w:fill="FFFFFF"/>
        </w:rPr>
        <w:t>оен</w:t>
      </w:r>
      <w:r w:rsidRPr="00B34781">
        <w:rPr>
          <w:rFonts w:ascii="Times New Roman" w:hAnsi="Times New Roman"/>
          <w:iCs/>
          <w:color w:val="323130"/>
          <w:shd w:val="clear" w:color="auto" w:fill="FFFFFF"/>
          <w:lang w:val="bg-BG"/>
        </w:rPr>
        <w:t xml:space="preserve">ен </w:t>
      </w:r>
      <w:r w:rsidRPr="00B34781">
        <w:rPr>
          <w:rFonts w:ascii="Times New Roman" w:hAnsi="Times New Roman"/>
          <w:iCs/>
          <w:color w:val="323130"/>
          <w:shd w:val="clear" w:color="auto" w:fill="FFFFFF"/>
        </w:rPr>
        <w:t xml:space="preserve">конфликт между Русия и Украйна е събитие, което </w:t>
      </w:r>
      <w:r w:rsidRPr="00B34781">
        <w:rPr>
          <w:rFonts w:ascii="Times New Roman" w:hAnsi="Times New Roman"/>
          <w:iCs/>
          <w:color w:val="323130"/>
          <w:shd w:val="clear" w:color="auto" w:fill="FFFFFF"/>
          <w:lang w:val="bg-BG"/>
        </w:rPr>
        <w:t xml:space="preserve">доведе и ще доведе </w:t>
      </w:r>
      <w:r w:rsidRPr="00B34781">
        <w:rPr>
          <w:rFonts w:ascii="Times New Roman" w:hAnsi="Times New Roman"/>
          <w:iCs/>
          <w:color w:val="323130"/>
          <w:shd w:val="clear" w:color="auto" w:fill="FFFFFF"/>
        </w:rPr>
        <w:t xml:space="preserve">до множество политически, социални и икономически последици не само за тези две държави, но и за целия свят. </w:t>
      </w:r>
      <w:r w:rsidRPr="00B34781">
        <w:rPr>
          <w:rFonts w:ascii="Times New Roman" w:hAnsi="Times New Roman"/>
          <w:iCs/>
          <w:color w:val="323130"/>
          <w:shd w:val="clear" w:color="auto" w:fill="FFFFFF"/>
          <w:lang w:val="bg-BG"/>
        </w:rPr>
        <w:t xml:space="preserve">Дружеството внимателно е оценило преките и непреките ефекти от този конфликт върху стопанската си дейност. </w:t>
      </w:r>
    </w:p>
    <w:p w:rsidR="009546AD" w:rsidRPr="009546AD" w:rsidRDefault="009546AD" w:rsidP="009546AD">
      <w:pPr>
        <w:pStyle w:val="ListParagraph"/>
        <w:autoSpaceDE w:val="0"/>
        <w:autoSpaceDN w:val="0"/>
        <w:adjustRightInd w:val="0"/>
        <w:spacing w:after="0" w:line="276" w:lineRule="auto"/>
        <w:ind w:left="0" w:firstLine="709"/>
        <w:jc w:val="both"/>
        <w:rPr>
          <w:rFonts w:ascii="Times New Roman" w:hAnsi="Times New Roman"/>
          <w:color w:val="000000"/>
        </w:rPr>
      </w:pPr>
      <w:r w:rsidRPr="00B34781">
        <w:rPr>
          <w:rFonts w:ascii="Times New Roman" w:hAnsi="Times New Roman"/>
        </w:rPr>
        <w:t xml:space="preserve">Поради непредсказуемата динамика на </w:t>
      </w:r>
      <w:r w:rsidRPr="00B34781">
        <w:rPr>
          <w:rFonts w:ascii="Times New Roman" w:hAnsi="Times New Roman"/>
          <w:lang w:val="bg-BG"/>
        </w:rPr>
        <w:t>военните действия</w:t>
      </w:r>
      <w:r w:rsidRPr="00B34781">
        <w:rPr>
          <w:rFonts w:ascii="Times New Roman" w:hAnsi="Times New Roman"/>
        </w:rPr>
        <w:t xml:space="preserve">, на този етап практически е невъзможно да се направи преценка и измерване на потенциалния </w:t>
      </w:r>
      <w:r w:rsidRPr="00B34781">
        <w:rPr>
          <w:rFonts w:ascii="Times New Roman" w:hAnsi="Times New Roman"/>
          <w:lang w:val="bg-BG"/>
        </w:rPr>
        <w:t xml:space="preserve">му </w:t>
      </w:r>
      <w:r w:rsidRPr="00B34781">
        <w:rPr>
          <w:rFonts w:ascii="Times New Roman" w:hAnsi="Times New Roman"/>
        </w:rPr>
        <w:t>ефект</w:t>
      </w:r>
      <w:r w:rsidRPr="00B34781">
        <w:rPr>
          <w:rFonts w:ascii="Times New Roman" w:hAnsi="Times New Roman"/>
          <w:lang w:val="bg-BG"/>
        </w:rPr>
        <w:t xml:space="preserve"> </w:t>
      </w:r>
      <w:r w:rsidRPr="00B34781">
        <w:rPr>
          <w:rFonts w:ascii="Times New Roman" w:hAnsi="Times New Roman"/>
        </w:rPr>
        <w:t xml:space="preserve">в дванадесет месечна перспектива. Независимо от нарушаването на обичайната икономическа дейност </w:t>
      </w:r>
      <w:r w:rsidRPr="00B34781">
        <w:rPr>
          <w:rFonts w:ascii="Times New Roman" w:hAnsi="Times New Roman"/>
          <w:lang w:val="bg-BG"/>
        </w:rPr>
        <w:t xml:space="preserve">както </w:t>
      </w:r>
      <w:r w:rsidRPr="00B34781">
        <w:rPr>
          <w:rFonts w:ascii="Times New Roman" w:hAnsi="Times New Roman"/>
        </w:rPr>
        <w:t xml:space="preserve">в </w:t>
      </w:r>
      <w:r w:rsidRPr="00B34781">
        <w:rPr>
          <w:rFonts w:ascii="Times New Roman" w:hAnsi="Times New Roman"/>
          <w:lang w:val="bg-BG"/>
        </w:rPr>
        <w:t>страната, така и в световен мащаб</w:t>
      </w:r>
      <w:r w:rsidRPr="00B34781">
        <w:rPr>
          <w:rFonts w:ascii="Times New Roman" w:hAnsi="Times New Roman"/>
        </w:rPr>
        <w:t xml:space="preserve">, Ръководството смята, че </w:t>
      </w:r>
      <w:r w:rsidRPr="00B34781">
        <w:rPr>
          <w:rFonts w:ascii="Times New Roman" w:hAnsi="Times New Roman"/>
          <w:lang w:val="bg-BG"/>
        </w:rPr>
        <w:t xml:space="preserve">военния конфликт </w:t>
      </w:r>
      <w:r w:rsidRPr="00B34781">
        <w:rPr>
          <w:rFonts w:ascii="Times New Roman" w:hAnsi="Times New Roman"/>
        </w:rPr>
        <w:t xml:space="preserve">няма да има съществен ефект върху бизнес-операциите на Дружеството </w:t>
      </w:r>
      <w:r w:rsidRPr="00B34781">
        <w:rPr>
          <w:rFonts w:ascii="Times New Roman" w:hAnsi="Times New Roman"/>
          <w:lang w:val="bg-BG"/>
        </w:rPr>
        <w:t>и няма да има съществено отражение върху области от финансовия отчет</w:t>
      </w:r>
      <w:r w:rsidRPr="00B34781">
        <w:rPr>
          <w:rFonts w:ascii="Times New Roman" w:hAnsi="Times New Roman"/>
        </w:rPr>
        <w:t>.</w:t>
      </w:r>
      <w:r w:rsidRPr="009546AD">
        <w:rPr>
          <w:rFonts w:ascii="Times New Roman" w:hAnsi="Times New Roman"/>
        </w:rPr>
        <w:t xml:space="preserve"> </w:t>
      </w:r>
    </w:p>
    <w:p w:rsidR="009546AD" w:rsidRDefault="009546AD" w:rsidP="00902DAD">
      <w:pPr>
        <w:spacing w:line="276" w:lineRule="auto"/>
        <w:ind w:firstLine="709"/>
        <w:jc w:val="both"/>
        <w:rPr>
          <w:szCs w:val="22"/>
          <w:lang w:val="bg-BG"/>
        </w:rPr>
      </w:pPr>
    </w:p>
    <w:p w:rsidR="003B5D6E" w:rsidRDefault="001F6C9F" w:rsidP="00902DAD">
      <w:pPr>
        <w:spacing w:line="276" w:lineRule="auto"/>
        <w:ind w:firstLine="709"/>
        <w:jc w:val="both"/>
        <w:rPr>
          <w:szCs w:val="22"/>
          <w:lang w:val="bg-BG"/>
        </w:rPr>
      </w:pPr>
      <w:r w:rsidRPr="0050594B">
        <w:rPr>
          <w:szCs w:val="22"/>
          <w:lang w:val="bg-BG"/>
        </w:rPr>
        <w:t xml:space="preserve">Няма </w:t>
      </w:r>
      <w:r w:rsidR="009546AD">
        <w:rPr>
          <w:szCs w:val="22"/>
          <w:lang w:val="bg-BG"/>
        </w:rPr>
        <w:t xml:space="preserve">други </w:t>
      </w:r>
      <w:r w:rsidRPr="0050594B">
        <w:rPr>
          <w:szCs w:val="22"/>
          <w:lang w:val="bg-BG"/>
        </w:rPr>
        <w:t xml:space="preserve">съществени събития след датата на баланса, които следва да се отразят във финансовия отчет за </w:t>
      </w:r>
      <w:r w:rsidR="0099410E">
        <w:rPr>
          <w:szCs w:val="22"/>
          <w:lang w:val="bg-BG"/>
        </w:rPr>
        <w:t>202</w:t>
      </w:r>
      <w:r w:rsidR="00A66DE6">
        <w:rPr>
          <w:szCs w:val="22"/>
          <w:lang w:val="bg-BG"/>
        </w:rPr>
        <w:t>1</w:t>
      </w:r>
      <w:r w:rsidRPr="0050594B">
        <w:rPr>
          <w:szCs w:val="22"/>
          <w:lang w:val="bg-BG"/>
        </w:rPr>
        <w:t xml:space="preserve"> г. на дружеството.</w:t>
      </w:r>
    </w:p>
    <w:p w:rsidR="009546AD" w:rsidRPr="0050594B" w:rsidRDefault="009546AD" w:rsidP="00902DAD">
      <w:pPr>
        <w:spacing w:line="276" w:lineRule="auto"/>
        <w:ind w:firstLine="709"/>
        <w:jc w:val="both"/>
        <w:rPr>
          <w:szCs w:val="22"/>
          <w:lang w:val="bg-BG"/>
        </w:rPr>
      </w:pPr>
    </w:p>
    <w:p w:rsidR="00BE1248" w:rsidRPr="00E74405"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ВЕРОЯТНО БЪДЕЩО РАЗВИТИЕ НА ПРЕДПРИЯТИЕТО</w:t>
      </w:r>
    </w:p>
    <w:p w:rsidR="003B5D6E" w:rsidRPr="004105A1" w:rsidRDefault="00F84F35" w:rsidP="00902DAD">
      <w:pPr>
        <w:spacing w:before="100" w:beforeAutospacing="1" w:after="100" w:afterAutospacing="1" w:line="276" w:lineRule="auto"/>
        <w:ind w:firstLine="709"/>
        <w:jc w:val="both"/>
        <w:rPr>
          <w:szCs w:val="22"/>
          <w:lang w:val="bg-BG"/>
        </w:rPr>
      </w:pPr>
      <w:r w:rsidRPr="0050594B">
        <w:rPr>
          <w:szCs w:val="22"/>
          <w:lang w:val="bg-BG"/>
        </w:rPr>
        <w:t xml:space="preserve">През </w:t>
      </w:r>
      <w:r w:rsidR="004105A1">
        <w:rPr>
          <w:szCs w:val="22"/>
          <w:lang w:val="bg-BG"/>
        </w:rPr>
        <w:t xml:space="preserve"> </w:t>
      </w:r>
      <w:r w:rsidRPr="0050594B">
        <w:rPr>
          <w:szCs w:val="22"/>
          <w:lang w:val="bg-BG"/>
        </w:rPr>
        <w:t>201</w:t>
      </w:r>
      <w:r w:rsidR="00E43499">
        <w:rPr>
          <w:szCs w:val="22"/>
          <w:lang w:val="bg-BG"/>
        </w:rPr>
        <w:t>8</w:t>
      </w:r>
      <w:r w:rsidR="004105A1">
        <w:rPr>
          <w:szCs w:val="22"/>
          <w:lang w:val="bg-BG"/>
        </w:rPr>
        <w:t xml:space="preserve"> </w:t>
      </w:r>
      <w:r w:rsidRPr="0050594B">
        <w:rPr>
          <w:szCs w:val="22"/>
          <w:lang w:val="bg-BG"/>
        </w:rPr>
        <w:t>г. е получен</w:t>
      </w:r>
      <w:r w:rsidR="007562B1" w:rsidRPr="0050594B">
        <w:rPr>
          <w:szCs w:val="22"/>
          <w:lang w:val="bg-BG"/>
        </w:rPr>
        <w:t>о</w:t>
      </w:r>
      <w:r w:rsidRPr="0050594B">
        <w:rPr>
          <w:szCs w:val="22"/>
          <w:lang w:val="bg-BG"/>
        </w:rPr>
        <w:t xml:space="preserve"> разрешително за увеличаване</w:t>
      </w:r>
      <w:r w:rsidR="0089381A">
        <w:rPr>
          <w:szCs w:val="22"/>
          <w:lang w:val="bg-BG"/>
        </w:rPr>
        <w:t xml:space="preserve"> диапазона</w:t>
      </w:r>
      <w:r w:rsidRPr="0050594B">
        <w:rPr>
          <w:szCs w:val="22"/>
          <w:lang w:val="bg-BG"/>
        </w:rPr>
        <w:t xml:space="preserve"> на</w:t>
      </w:r>
      <w:r w:rsidR="007562B1" w:rsidRPr="0050594B">
        <w:rPr>
          <w:szCs w:val="22"/>
          <w:lang w:val="bg-BG"/>
        </w:rPr>
        <w:t xml:space="preserve"> </w:t>
      </w:r>
      <w:r w:rsidRPr="0050594B">
        <w:rPr>
          <w:szCs w:val="22"/>
          <w:lang w:val="bg-BG"/>
        </w:rPr>
        <w:t xml:space="preserve">водните нива </w:t>
      </w:r>
      <w:r w:rsidR="005C6157" w:rsidRPr="0050594B">
        <w:rPr>
          <w:szCs w:val="22"/>
          <w:lang w:val="bg-BG"/>
        </w:rPr>
        <w:t>за работа на МВЕЦ Бебреш. Това ще доведе до по</w:t>
      </w:r>
      <w:r w:rsidR="00681063">
        <w:rPr>
          <w:szCs w:val="22"/>
          <w:lang w:val="bg-BG"/>
        </w:rPr>
        <w:t>-</w:t>
      </w:r>
      <w:r w:rsidR="005C6157" w:rsidRPr="0050594B">
        <w:rPr>
          <w:szCs w:val="22"/>
          <w:lang w:val="bg-BG"/>
        </w:rPr>
        <w:t xml:space="preserve">продължителна работа на </w:t>
      </w:r>
      <w:r w:rsidR="00681063">
        <w:rPr>
          <w:szCs w:val="22"/>
          <w:lang w:val="bg-BG"/>
        </w:rPr>
        <w:t xml:space="preserve">МВЕЦ </w:t>
      </w:r>
      <w:r w:rsidR="000A33FD">
        <w:rPr>
          <w:szCs w:val="22"/>
          <w:lang w:val="bg-BG"/>
        </w:rPr>
        <w:t>„</w:t>
      </w:r>
      <w:r w:rsidR="00681063">
        <w:rPr>
          <w:szCs w:val="22"/>
          <w:lang w:val="bg-BG"/>
        </w:rPr>
        <w:t>Бебреш</w:t>
      </w:r>
      <w:r w:rsidR="000A33FD">
        <w:rPr>
          <w:szCs w:val="22"/>
          <w:lang w:val="bg-BG"/>
        </w:rPr>
        <w:t>”</w:t>
      </w:r>
      <w:r w:rsidR="004105A1">
        <w:rPr>
          <w:szCs w:val="22"/>
          <w:lang w:val="bg-BG"/>
        </w:rPr>
        <w:t xml:space="preserve">, само при наличието на достатъчен воден ресурс в язовир </w:t>
      </w:r>
      <w:r w:rsidR="000A33FD">
        <w:rPr>
          <w:szCs w:val="22"/>
          <w:lang w:val="bg-BG"/>
        </w:rPr>
        <w:t>„</w:t>
      </w:r>
      <w:r w:rsidR="004105A1">
        <w:rPr>
          <w:szCs w:val="22"/>
          <w:lang w:val="bg-BG"/>
        </w:rPr>
        <w:t>Бебреш</w:t>
      </w:r>
      <w:r w:rsidR="000A33FD">
        <w:rPr>
          <w:szCs w:val="22"/>
          <w:lang w:val="bg-BG"/>
        </w:rPr>
        <w:t>”</w:t>
      </w:r>
      <w:r w:rsidR="004105A1">
        <w:rPr>
          <w:szCs w:val="22"/>
          <w:lang w:val="bg-BG"/>
        </w:rPr>
        <w:t>.</w:t>
      </w:r>
    </w:p>
    <w:p w:rsidR="003B5D6E" w:rsidRDefault="003B5D6E" w:rsidP="00902DAD">
      <w:pPr>
        <w:pStyle w:val="BodyText"/>
        <w:spacing w:line="276" w:lineRule="auto"/>
        <w:ind w:firstLine="709"/>
        <w:rPr>
          <w:szCs w:val="22"/>
          <w:lang w:val="bg-BG"/>
        </w:rPr>
      </w:pPr>
      <w:r w:rsidRPr="0050594B">
        <w:rPr>
          <w:szCs w:val="22"/>
          <w:lang w:val="bg-BG"/>
        </w:rPr>
        <w:t>Ръководството на дружеството очаква при</w:t>
      </w:r>
      <w:r w:rsidR="00CB0C29">
        <w:rPr>
          <w:szCs w:val="22"/>
          <w:lang w:val="bg-BG"/>
        </w:rPr>
        <w:t xml:space="preserve">  по продължителна работа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 xml:space="preserve">през  </w:t>
      </w:r>
      <w:r w:rsidR="0099410E">
        <w:rPr>
          <w:szCs w:val="22"/>
          <w:lang w:val="bg-BG"/>
        </w:rPr>
        <w:t>202</w:t>
      </w:r>
      <w:r w:rsidR="001A5B9F">
        <w:rPr>
          <w:szCs w:val="22"/>
          <w:lang w:val="bg-BG"/>
        </w:rPr>
        <w:t>2</w:t>
      </w:r>
      <w:r w:rsidR="004C4B22">
        <w:rPr>
          <w:szCs w:val="22"/>
          <w:lang w:val="bg-BG"/>
        </w:rPr>
        <w:t xml:space="preserve"> г.</w:t>
      </w:r>
      <w:r w:rsidRPr="0050594B">
        <w:rPr>
          <w:szCs w:val="22"/>
          <w:lang w:val="bg-BG"/>
        </w:rPr>
        <w:t xml:space="preserve">  да  реализира положителен финансов резултат – печалба преди данъци около</w:t>
      </w:r>
      <w:r w:rsidR="007562B1" w:rsidRPr="0050594B">
        <w:rPr>
          <w:szCs w:val="22"/>
          <w:lang w:val="bg-BG"/>
        </w:rPr>
        <w:t xml:space="preserve"> </w:t>
      </w:r>
      <w:r w:rsidR="0099410E">
        <w:rPr>
          <w:szCs w:val="22"/>
          <w:lang w:val="bg-BG"/>
        </w:rPr>
        <w:t>200</w:t>
      </w:r>
      <w:r w:rsidR="00384990" w:rsidRPr="0050594B">
        <w:rPr>
          <w:szCs w:val="22"/>
          <w:lang w:val="bg-BG"/>
        </w:rPr>
        <w:t xml:space="preserve"> </w:t>
      </w:r>
      <w:r w:rsidRPr="0050594B">
        <w:rPr>
          <w:szCs w:val="22"/>
          <w:lang w:val="bg-BG"/>
        </w:rPr>
        <w:t>х.</w:t>
      </w:r>
      <w:r w:rsidR="00681063">
        <w:rPr>
          <w:szCs w:val="22"/>
          <w:lang w:val="bg-BG"/>
        </w:rPr>
        <w:t xml:space="preserve"> </w:t>
      </w:r>
      <w:r w:rsidR="00CB0C29">
        <w:rPr>
          <w:szCs w:val="22"/>
          <w:lang w:val="bg-BG"/>
        </w:rPr>
        <w:t>лв. При липса на достатъчно вода</w:t>
      </w:r>
      <w:r w:rsidR="00FE523E">
        <w:rPr>
          <w:szCs w:val="22"/>
          <w:lang w:val="bg-BG"/>
        </w:rPr>
        <w:t xml:space="preserve"> </w:t>
      </w:r>
      <w:r w:rsidR="00CB0C29">
        <w:rPr>
          <w:szCs w:val="22"/>
          <w:lang w:val="bg-BG"/>
        </w:rPr>
        <w:t xml:space="preserve"> и невъзможност на МВЕЦ </w:t>
      </w:r>
      <w:r w:rsidR="000A33FD">
        <w:rPr>
          <w:szCs w:val="22"/>
          <w:lang w:val="bg-BG"/>
        </w:rPr>
        <w:t>„</w:t>
      </w:r>
      <w:r w:rsidR="00CB0C29">
        <w:rPr>
          <w:szCs w:val="22"/>
          <w:lang w:val="bg-BG"/>
        </w:rPr>
        <w:t>Бебреш</w:t>
      </w:r>
      <w:r w:rsidR="000A33FD">
        <w:rPr>
          <w:szCs w:val="22"/>
          <w:lang w:val="bg-BG"/>
        </w:rPr>
        <w:t xml:space="preserve">” </w:t>
      </w:r>
      <w:r w:rsidR="00CB0C29">
        <w:rPr>
          <w:szCs w:val="22"/>
          <w:lang w:val="bg-BG"/>
        </w:rPr>
        <w:t>да приозвежда ел. енергия, то не се очаква положитен финансов резултат.</w:t>
      </w:r>
    </w:p>
    <w:p w:rsidR="0017632A" w:rsidRDefault="0017632A" w:rsidP="00902DAD">
      <w:pPr>
        <w:pStyle w:val="BodyText"/>
        <w:spacing w:line="276" w:lineRule="auto"/>
        <w:ind w:firstLine="709"/>
        <w:rPr>
          <w:szCs w:val="22"/>
          <w:lang w:val="bg-BG"/>
        </w:rPr>
      </w:pPr>
    </w:p>
    <w:p w:rsidR="0099410E" w:rsidRPr="0050594B" w:rsidRDefault="0099410E" w:rsidP="00902DAD">
      <w:pPr>
        <w:pStyle w:val="BodyText"/>
        <w:spacing w:line="276" w:lineRule="auto"/>
        <w:ind w:firstLine="709"/>
        <w:rPr>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ДЕЙСТВИЯ В ОБЛАСТТА НА НАУЧНОИЗСЛЕДОВАТЕЛСКАТА И РАЗВОЙНАТА ДЕЙНОСТ</w:t>
      </w:r>
    </w:p>
    <w:p w:rsidR="00337729" w:rsidRPr="00337729" w:rsidRDefault="00337729" w:rsidP="00902DAD">
      <w:pPr>
        <w:spacing w:line="276" w:lineRule="auto"/>
        <w:rPr>
          <w:lang w:val="bg-BG"/>
        </w:rPr>
      </w:pPr>
    </w:p>
    <w:p w:rsidR="003B5D6E" w:rsidRPr="0050594B" w:rsidRDefault="003B5D6E" w:rsidP="00902DAD">
      <w:pPr>
        <w:pStyle w:val="BodyText"/>
        <w:spacing w:line="276" w:lineRule="auto"/>
        <w:ind w:firstLine="709"/>
        <w:rPr>
          <w:szCs w:val="22"/>
          <w:lang w:val="bg-BG"/>
        </w:rPr>
      </w:pPr>
      <w:r w:rsidRPr="0050594B">
        <w:rPr>
          <w:szCs w:val="22"/>
          <w:lang w:val="bg-BG"/>
        </w:rPr>
        <w:t>Дружеството не осъществява дейност в областта на научноизследователската и развойната дейност.</w:t>
      </w:r>
    </w:p>
    <w:p w:rsidR="003B5D6E" w:rsidRPr="0050594B" w:rsidRDefault="003B5D6E" w:rsidP="00902DAD">
      <w:pPr>
        <w:spacing w:line="276" w:lineRule="auto"/>
        <w:rPr>
          <w:szCs w:val="22"/>
          <w:lang w:val="bg-BG"/>
        </w:rPr>
      </w:pPr>
    </w:p>
    <w:p w:rsidR="003B5D6E" w:rsidRDefault="003B5D6E"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ИНФОРМАЦИЯ ЗА ПРИДОБИВАНЕ НА СОБСТВЕНИ АКЦИИ, ИЗИСКВАНА ПО РЕДА НА ЧЛ. 187 Д ОТ ТЪРГОВСКИЯ ЗАКОН</w:t>
      </w:r>
    </w:p>
    <w:p w:rsidR="00337729" w:rsidRPr="00337729" w:rsidRDefault="00337729" w:rsidP="00902DAD">
      <w:pPr>
        <w:spacing w:line="276" w:lineRule="auto"/>
        <w:rPr>
          <w:lang w:val="bg-BG"/>
        </w:rPr>
      </w:pPr>
    </w:p>
    <w:p w:rsidR="003B5D6E" w:rsidRPr="0050594B" w:rsidRDefault="003B5D6E" w:rsidP="00902DAD">
      <w:pPr>
        <w:pStyle w:val="BodyText"/>
        <w:spacing w:line="276" w:lineRule="auto"/>
        <w:ind w:firstLine="709"/>
        <w:rPr>
          <w:szCs w:val="22"/>
          <w:lang w:val="bg-BG"/>
        </w:rPr>
      </w:pPr>
      <w:r w:rsidRPr="0050594B">
        <w:rPr>
          <w:szCs w:val="22"/>
          <w:lang w:val="bg-BG"/>
        </w:rPr>
        <w:t>Дружеството е еднолично дружество с ограничена отговорност, не емитира акции и не е задължено да представя такава информация.</w:t>
      </w:r>
    </w:p>
    <w:p w:rsidR="00232DAA" w:rsidRDefault="00232DAA" w:rsidP="00902DAD">
      <w:pPr>
        <w:pStyle w:val="BodyText"/>
        <w:spacing w:line="276" w:lineRule="auto"/>
        <w:ind w:firstLine="709"/>
        <w:rPr>
          <w:szCs w:val="22"/>
          <w:lang w:val="bg-BG"/>
        </w:rPr>
      </w:pPr>
      <w:r w:rsidRPr="0050594B">
        <w:rPr>
          <w:szCs w:val="22"/>
          <w:lang w:val="bg-BG"/>
        </w:rPr>
        <w:t>Няма промяна в структурата и размера на основния капитал през отчетния период.</w:t>
      </w:r>
    </w:p>
    <w:p w:rsidR="00337729" w:rsidRDefault="00337729" w:rsidP="00902DAD">
      <w:pPr>
        <w:pStyle w:val="BodyText"/>
        <w:spacing w:line="276" w:lineRule="auto"/>
        <w:ind w:firstLine="709"/>
        <w:rPr>
          <w:szCs w:val="22"/>
          <w:lang w:val="bg-BG"/>
        </w:rPr>
      </w:pPr>
    </w:p>
    <w:p w:rsidR="00EE1306" w:rsidRDefault="00EE1306"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Р</w:t>
      </w:r>
      <w:r w:rsidR="00655DBC" w:rsidRPr="0050594B">
        <w:rPr>
          <w:rFonts w:ascii="Times New Roman" w:hAnsi="Times New Roman"/>
          <w:bCs w:val="0"/>
          <w:sz w:val="22"/>
          <w:szCs w:val="22"/>
          <w:lang w:val="bg-BG"/>
        </w:rPr>
        <w:t>ИСКОВИ ФАКТОРИ</w:t>
      </w:r>
      <w:r w:rsidR="009B49FA" w:rsidRPr="0050594B">
        <w:rPr>
          <w:rFonts w:ascii="Times New Roman" w:hAnsi="Times New Roman"/>
          <w:bCs w:val="0"/>
          <w:sz w:val="22"/>
          <w:szCs w:val="22"/>
          <w:lang w:val="bg-BG"/>
        </w:rPr>
        <w:t>. ФИНАНСОВИ ИНСТРУМЕНТИ.</w:t>
      </w:r>
    </w:p>
    <w:p w:rsidR="00337729" w:rsidRPr="00337729" w:rsidRDefault="00337729" w:rsidP="00902DAD">
      <w:pPr>
        <w:spacing w:line="276" w:lineRule="auto"/>
        <w:rPr>
          <w:lang w:val="bg-BG"/>
        </w:rPr>
      </w:pPr>
    </w:p>
    <w:p w:rsidR="00EE1306" w:rsidRDefault="00804342" w:rsidP="00902DAD">
      <w:pPr>
        <w:pStyle w:val="Heading1"/>
        <w:spacing w:line="276" w:lineRule="auto"/>
        <w:ind w:firstLine="720"/>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Върху </w:t>
      </w:r>
      <w:r w:rsidR="00EE1306" w:rsidRPr="0050594B">
        <w:rPr>
          <w:rFonts w:ascii="Times New Roman" w:hAnsi="Times New Roman"/>
          <w:b w:val="0"/>
          <w:bCs w:val="0"/>
          <w:sz w:val="22"/>
          <w:szCs w:val="22"/>
          <w:lang w:val="bg-BG"/>
        </w:rPr>
        <w:t>дейността на</w:t>
      </w:r>
      <w:r w:rsidR="009F3348" w:rsidRPr="0050594B">
        <w:rPr>
          <w:rFonts w:ascii="Times New Roman" w:hAnsi="Times New Roman"/>
          <w:b w:val="0"/>
          <w:bCs w:val="0"/>
          <w:sz w:val="22"/>
          <w:szCs w:val="22"/>
          <w:lang w:val="bg-BG"/>
        </w:rPr>
        <w:t xml:space="preserve"> </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Агроинженеринг 90</w:t>
      </w:r>
      <w:r w:rsidR="00AC35A0">
        <w:rPr>
          <w:rFonts w:ascii="Times New Roman" w:hAnsi="Times New Roman"/>
          <w:b w:val="0"/>
          <w:bCs w:val="0"/>
          <w:sz w:val="22"/>
          <w:szCs w:val="22"/>
          <w:lang w:val="bg-BG"/>
        </w:rPr>
        <w:t>”</w:t>
      </w:r>
      <w:r w:rsidR="00232DAA" w:rsidRPr="0050594B">
        <w:rPr>
          <w:rFonts w:ascii="Times New Roman" w:hAnsi="Times New Roman"/>
          <w:b w:val="0"/>
          <w:bCs w:val="0"/>
          <w:sz w:val="22"/>
          <w:szCs w:val="22"/>
          <w:lang w:val="bg-BG"/>
        </w:rPr>
        <w:t xml:space="preserve"> ЕООД</w:t>
      </w:r>
      <w:r w:rsidR="00EE1306"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влияние оказват </w:t>
      </w:r>
      <w:r w:rsidR="00EE1306" w:rsidRPr="0050594B">
        <w:rPr>
          <w:rFonts w:ascii="Times New Roman" w:hAnsi="Times New Roman"/>
          <w:b w:val="0"/>
          <w:bCs w:val="0"/>
          <w:sz w:val="22"/>
          <w:szCs w:val="22"/>
          <w:lang w:val="bg-BG"/>
        </w:rPr>
        <w:t>следните рискови фактори:</w:t>
      </w:r>
    </w:p>
    <w:p w:rsidR="00C27014" w:rsidRPr="00C27014" w:rsidRDefault="00C27014" w:rsidP="00902DAD">
      <w:pPr>
        <w:spacing w:line="276" w:lineRule="auto"/>
        <w:rPr>
          <w:lang w:val="bg-BG"/>
        </w:rPr>
      </w:pPr>
    </w:p>
    <w:p w:rsidR="00EE1306" w:rsidRDefault="00337729" w:rsidP="00902DAD">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.1.</w:t>
      </w:r>
      <w:r w:rsidR="00EE1306" w:rsidRPr="0050594B">
        <w:rPr>
          <w:rFonts w:ascii="Times New Roman" w:hAnsi="Times New Roman"/>
          <w:b w:val="0"/>
          <w:bCs w:val="0"/>
          <w:i/>
          <w:iCs/>
          <w:sz w:val="22"/>
          <w:szCs w:val="22"/>
          <w:u w:val="single"/>
          <w:lang w:val="bg-BG"/>
        </w:rPr>
        <w:t>Риск от климатични условия</w:t>
      </w:r>
      <w:r w:rsidR="00EE1306" w:rsidRPr="0050594B">
        <w:rPr>
          <w:rFonts w:ascii="Times New Roman" w:hAnsi="Times New Roman"/>
          <w:b w:val="0"/>
          <w:bCs w:val="0"/>
          <w:i/>
          <w:iCs/>
          <w:sz w:val="22"/>
          <w:szCs w:val="22"/>
          <w:lang w:val="bg-BG"/>
        </w:rPr>
        <w:t xml:space="preserve"> </w:t>
      </w:r>
      <w:r w:rsidR="00EE1306" w:rsidRPr="0050594B">
        <w:rPr>
          <w:rFonts w:ascii="Times New Roman" w:hAnsi="Times New Roman"/>
          <w:b w:val="0"/>
          <w:bCs w:val="0"/>
          <w:sz w:val="22"/>
          <w:szCs w:val="22"/>
          <w:lang w:val="bg-BG"/>
        </w:rPr>
        <w:t xml:space="preserve">– </w:t>
      </w:r>
      <w:r w:rsidR="00232DAA" w:rsidRPr="0050594B">
        <w:rPr>
          <w:rFonts w:ascii="Times New Roman" w:hAnsi="Times New Roman"/>
          <w:b w:val="0"/>
          <w:bCs w:val="0"/>
          <w:sz w:val="22"/>
          <w:szCs w:val="22"/>
          <w:lang w:val="bg-BG"/>
        </w:rPr>
        <w:t xml:space="preserve">по отношение на производството и продажбата на ел.енергия. Производството на ел.енергия до голяма степен зависи от климатичните условия. При суша и спадане нивото на </w:t>
      </w:r>
      <w:r w:rsidR="000A4D57" w:rsidRPr="0050594B">
        <w:rPr>
          <w:rFonts w:ascii="Times New Roman" w:hAnsi="Times New Roman"/>
          <w:b w:val="0"/>
          <w:bCs w:val="0"/>
          <w:sz w:val="22"/>
          <w:szCs w:val="22"/>
          <w:lang w:val="bg-BG"/>
        </w:rPr>
        <w:t xml:space="preserve">язовир Бебреш </w:t>
      </w:r>
      <w:r w:rsidR="00232DAA" w:rsidRPr="0050594B">
        <w:rPr>
          <w:rFonts w:ascii="Times New Roman" w:hAnsi="Times New Roman"/>
          <w:b w:val="0"/>
          <w:bCs w:val="0"/>
          <w:sz w:val="22"/>
          <w:szCs w:val="22"/>
          <w:lang w:val="bg-BG"/>
        </w:rPr>
        <w:t xml:space="preserve">работата на централата се спира. През </w:t>
      </w:r>
      <w:r w:rsidR="0044146C">
        <w:rPr>
          <w:rFonts w:ascii="Times New Roman" w:hAnsi="Times New Roman"/>
          <w:b w:val="0"/>
          <w:bCs w:val="0"/>
          <w:sz w:val="22"/>
          <w:szCs w:val="22"/>
          <w:lang w:val="bg-BG"/>
        </w:rPr>
        <w:t>202</w:t>
      </w:r>
      <w:r w:rsidR="00C931FD">
        <w:rPr>
          <w:rFonts w:ascii="Times New Roman" w:hAnsi="Times New Roman"/>
          <w:b w:val="0"/>
          <w:bCs w:val="0"/>
          <w:sz w:val="22"/>
          <w:szCs w:val="22"/>
          <w:lang w:val="en-GB"/>
        </w:rPr>
        <w:t>1</w:t>
      </w:r>
      <w:r w:rsidR="00232DAA" w:rsidRPr="0050594B">
        <w:rPr>
          <w:rFonts w:ascii="Times New Roman" w:hAnsi="Times New Roman"/>
          <w:b w:val="0"/>
          <w:bCs w:val="0"/>
          <w:sz w:val="22"/>
          <w:szCs w:val="22"/>
          <w:lang w:val="bg-BG"/>
        </w:rPr>
        <w:t xml:space="preserve"> г. </w:t>
      </w:r>
      <w:r w:rsidR="00F55578">
        <w:rPr>
          <w:rFonts w:ascii="Times New Roman" w:hAnsi="Times New Roman"/>
          <w:b w:val="0"/>
          <w:bCs w:val="0"/>
          <w:sz w:val="22"/>
          <w:szCs w:val="22"/>
          <w:lang w:val="bg-BG"/>
        </w:rPr>
        <w:t>ц</w:t>
      </w:r>
      <w:r w:rsidR="00232DAA" w:rsidRPr="0050594B">
        <w:rPr>
          <w:rFonts w:ascii="Times New Roman" w:hAnsi="Times New Roman"/>
          <w:b w:val="0"/>
          <w:bCs w:val="0"/>
          <w:sz w:val="22"/>
          <w:szCs w:val="22"/>
          <w:lang w:val="bg-BG"/>
        </w:rPr>
        <w:t>ентралата</w:t>
      </w:r>
      <w:r w:rsidR="00F55578">
        <w:rPr>
          <w:rFonts w:ascii="Times New Roman" w:hAnsi="Times New Roman"/>
          <w:b w:val="0"/>
          <w:bCs w:val="0"/>
          <w:sz w:val="22"/>
          <w:szCs w:val="22"/>
          <w:lang w:val="bg-BG"/>
        </w:rPr>
        <w:t xml:space="preserve"> не </w:t>
      </w:r>
      <w:r w:rsidR="00232DAA" w:rsidRPr="0050594B">
        <w:rPr>
          <w:rFonts w:ascii="Times New Roman" w:hAnsi="Times New Roman"/>
          <w:b w:val="0"/>
          <w:bCs w:val="0"/>
          <w:sz w:val="22"/>
          <w:szCs w:val="22"/>
          <w:lang w:val="bg-BG"/>
        </w:rPr>
        <w:t xml:space="preserve">е работила </w:t>
      </w:r>
      <w:r w:rsidR="00C931FD">
        <w:rPr>
          <w:rFonts w:ascii="Times New Roman" w:hAnsi="Times New Roman"/>
          <w:b w:val="0"/>
          <w:bCs w:val="0"/>
          <w:sz w:val="22"/>
          <w:szCs w:val="22"/>
          <w:lang w:val="en-GB"/>
        </w:rPr>
        <w:t>6</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w:t>
      </w:r>
      <w:r w:rsidR="00C931FD">
        <w:rPr>
          <w:rFonts w:ascii="Times New Roman" w:hAnsi="Times New Roman"/>
          <w:b w:val="0"/>
          <w:bCs w:val="0"/>
          <w:sz w:val="22"/>
          <w:szCs w:val="22"/>
          <w:lang w:val="en-GB"/>
        </w:rPr>
        <w:t>2020</w:t>
      </w:r>
      <w:r w:rsidR="00232DAA" w:rsidRPr="0050594B">
        <w:rPr>
          <w:rFonts w:ascii="Times New Roman" w:hAnsi="Times New Roman"/>
          <w:b w:val="0"/>
          <w:bCs w:val="0"/>
          <w:sz w:val="22"/>
          <w:szCs w:val="22"/>
          <w:lang w:val="bg-BG"/>
        </w:rPr>
        <w:t xml:space="preserve"> г.: </w:t>
      </w:r>
      <w:r w:rsidR="00C931FD">
        <w:rPr>
          <w:rFonts w:ascii="Times New Roman" w:hAnsi="Times New Roman"/>
          <w:b w:val="0"/>
          <w:bCs w:val="0"/>
          <w:sz w:val="22"/>
          <w:szCs w:val="22"/>
          <w:lang w:val="en-GB"/>
        </w:rPr>
        <w:t>10</w:t>
      </w:r>
      <w:r w:rsidR="00F55578">
        <w:rPr>
          <w:rFonts w:ascii="Times New Roman" w:hAnsi="Times New Roman"/>
          <w:b w:val="0"/>
          <w:bCs w:val="0"/>
          <w:sz w:val="22"/>
          <w:szCs w:val="22"/>
          <w:lang w:val="bg-BG"/>
        </w:rPr>
        <w:t xml:space="preserve"> </w:t>
      </w:r>
      <w:r w:rsidR="000A4D57" w:rsidRPr="0050594B">
        <w:rPr>
          <w:rFonts w:ascii="Times New Roman" w:hAnsi="Times New Roman"/>
          <w:b w:val="0"/>
          <w:bCs w:val="0"/>
          <w:sz w:val="22"/>
          <w:szCs w:val="22"/>
          <w:lang w:val="bg-BG"/>
        </w:rPr>
        <w:t xml:space="preserve"> месеца</w:t>
      </w:r>
      <w:r w:rsidR="00232DAA" w:rsidRPr="0050594B">
        <w:rPr>
          <w:rFonts w:ascii="Times New Roman" w:hAnsi="Times New Roman"/>
          <w:b w:val="0"/>
          <w:bCs w:val="0"/>
          <w:sz w:val="22"/>
          <w:szCs w:val="22"/>
          <w:lang w:val="bg-BG"/>
        </w:rPr>
        <w:t>). Този риск не може да бъде управляван от дружеството.</w:t>
      </w:r>
    </w:p>
    <w:p w:rsidR="00AC35A0" w:rsidRPr="00AC35A0" w:rsidRDefault="00AC35A0" w:rsidP="00902DAD">
      <w:pPr>
        <w:spacing w:line="276" w:lineRule="auto"/>
        <w:rPr>
          <w:lang w:val="bg-BG"/>
        </w:rPr>
      </w:pPr>
    </w:p>
    <w:p w:rsidR="00232DAA" w:rsidRPr="0050594B" w:rsidRDefault="00337729" w:rsidP="00902DAD">
      <w:pPr>
        <w:pStyle w:val="Heading1"/>
        <w:spacing w:line="276" w:lineRule="auto"/>
        <w:ind w:firstLine="720"/>
        <w:jc w:val="both"/>
        <w:rPr>
          <w:rFonts w:ascii="Times New Roman" w:hAnsi="Times New Roman"/>
          <w:b w:val="0"/>
          <w:bCs w:val="0"/>
          <w:sz w:val="22"/>
          <w:szCs w:val="22"/>
          <w:lang w:val="bg-BG"/>
        </w:rPr>
      </w:pPr>
      <w:r>
        <w:rPr>
          <w:rFonts w:ascii="Times New Roman" w:hAnsi="Times New Roman"/>
          <w:b w:val="0"/>
          <w:bCs w:val="0"/>
          <w:i/>
          <w:iCs/>
          <w:sz w:val="22"/>
          <w:szCs w:val="22"/>
          <w:u w:val="single"/>
          <w:lang w:val="bg-BG"/>
        </w:rPr>
        <w:t>7</w:t>
      </w:r>
      <w:r w:rsidR="006A2420" w:rsidRPr="0050594B">
        <w:rPr>
          <w:rFonts w:ascii="Times New Roman" w:hAnsi="Times New Roman"/>
          <w:b w:val="0"/>
          <w:bCs w:val="0"/>
          <w:i/>
          <w:iCs/>
          <w:sz w:val="22"/>
          <w:szCs w:val="22"/>
          <w:u w:val="single"/>
          <w:lang w:val="bg-BG"/>
        </w:rPr>
        <w:t>.2.</w:t>
      </w:r>
      <w:r w:rsidR="00EE1306" w:rsidRPr="0050594B">
        <w:rPr>
          <w:rFonts w:ascii="Times New Roman" w:hAnsi="Times New Roman"/>
          <w:b w:val="0"/>
          <w:bCs w:val="0"/>
          <w:i/>
          <w:iCs/>
          <w:sz w:val="22"/>
          <w:szCs w:val="22"/>
          <w:u w:val="single"/>
          <w:lang w:val="bg-BG"/>
        </w:rPr>
        <w:t xml:space="preserve">Риск от </w:t>
      </w:r>
      <w:r w:rsidR="00232DAA" w:rsidRPr="0050594B">
        <w:rPr>
          <w:rFonts w:ascii="Times New Roman" w:hAnsi="Times New Roman"/>
          <w:b w:val="0"/>
          <w:bCs w:val="0"/>
          <w:i/>
          <w:iCs/>
          <w:sz w:val="22"/>
          <w:szCs w:val="22"/>
          <w:u w:val="single"/>
          <w:lang w:val="bg-BG"/>
        </w:rPr>
        <w:t>непредвидени причини (форсмажор) и настъпване на производствена авария</w:t>
      </w:r>
      <w:r w:rsidR="00232DAA" w:rsidRPr="0050594B">
        <w:rPr>
          <w:rFonts w:ascii="Times New Roman" w:hAnsi="Times New Roman"/>
          <w:b w:val="0"/>
          <w:bCs w:val="0"/>
          <w:sz w:val="22"/>
          <w:szCs w:val="22"/>
          <w:lang w:val="bg-BG"/>
        </w:rPr>
        <w:t xml:space="preserve"> – Ръководството се стреми да минимизира тези рискове като:</w:t>
      </w:r>
    </w:p>
    <w:p w:rsidR="00232DAA" w:rsidRPr="0050594B" w:rsidRDefault="00232DAA" w:rsidP="00902DAD">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Производственото оборудване се следи от </w:t>
      </w:r>
      <w:r w:rsidR="00CE7E53" w:rsidRPr="0050594B">
        <w:rPr>
          <w:rFonts w:ascii="Times New Roman" w:hAnsi="Times New Roman"/>
          <w:b w:val="0"/>
          <w:bCs w:val="0"/>
          <w:sz w:val="22"/>
          <w:szCs w:val="22"/>
          <w:lang w:val="bg-BG"/>
        </w:rPr>
        <w:t>началника на МВЕЦ</w:t>
      </w:r>
      <w:r w:rsidR="007F6979" w:rsidRPr="0050594B">
        <w:rPr>
          <w:rFonts w:ascii="Times New Roman" w:hAnsi="Times New Roman"/>
          <w:b w:val="0"/>
          <w:bCs w:val="0"/>
          <w:sz w:val="22"/>
          <w:szCs w:val="22"/>
          <w:lang w:val="bg-BG"/>
        </w:rPr>
        <w:t>.</w:t>
      </w:r>
      <w:r w:rsidR="00CE7E53" w:rsidRPr="0050594B">
        <w:rPr>
          <w:rFonts w:ascii="Times New Roman" w:hAnsi="Times New Roman"/>
          <w:b w:val="0"/>
          <w:bCs w:val="0"/>
          <w:sz w:val="22"/>
          <w:szCs w:val="22"/>
          <w:lang w:val="bg-BG"/>
        </w:rPr>
        <w:t xml:space="preserve"> </w:t>
      </w:r>
      <w:r w:rsidRPr="0050594B">
        <w:rPr>
          <w:rFonts w:ascii="Times New Roman" w:hAnsi="Times New Roman"/>
          <w:b w:val="0"/>
          <w:bCs w:val="0"/>
          <w:sz w:val="22"/>
          <w:szCs w:val="22"/>
          <w:lang w:val="bg-BG"/>
        </w:rPr>
        <w:t xml:space="preserve">Същото е ново, въведено в експлоатация от </w:t>
      </w:r>
      <w:r w:rsidR="00CE7E53" w:rsidRPr="0050594B">
        <w:rPr>
          <w:rFonts w:ascii="Times New Roman" w:hAnsi="Times New Roman"/>
          <w:b w:val="0"/>
          <w:bCs w:val="0"/>
          <w:sz w:val="22"/>
          <w:szCs w:val="22"/>
          <w:lang w:val="bg-BG"/>
        </w:rPr>
        <w:t>2014 г</w:t>
      </w:r>
      <w:r w:rsidRPr="0050594B">
        <w:rPr>
          <w:rFonts w:ascii="Times New Roman" w:hAnsi="Times New Roman"/>
          <w:b w:val="0"/>
          <w:bCs w:val="0"/>
          <w:sz w:val="22"/>
          <w:szCs w:val="22"/>
          <w:lang w:val="bg-BG"/>
        </w:rPr>
        <w:t>одина.</w:t>
      </w:r>
      <w:r w:rsidR="00CE7E53" w:rsidRPr="0050594B">
        <w:rPr>
          <w:rFonts w:ascii="Times New Roman" w:hAnsi="Times New Roman"/>
          <w:b w:val="0"/>
          <w:bCs w:val="0"/>
          <w:sz w:val="22"/>
          <w:szCs w:val="22"/>
          <w:lang w:val="bg-BG"/>
        </w:rPr>
        <w:t xml:space="preserve"> И периодично се извъ</w:t>
      </w:r>
      <w:r w:rsidR="009B49FA" w:rsidRPr="0050594B">
        <w:rPr>
          <w:rFonts w:ascii="Times New Roman" w:hAnsi="Times New Roman"/>
          <w:b w:val="0"/>
          <w:bCs w:val="0"/>
          <w:sz w:val="22"/>
          <w:szCs w:val="22"/>
          <w:lang w:val="bg-BG"/>
        </w:rPr>
        <w:t>р</w:t>
      </w:r>
      <w:r w:rsidR="00CE7E53" w:rsidRPr="0050594B">
        <w:rPr>
          <w:rFonts w:ascii="Times New Roman" w:hAnsi="Times New Roman"/>
          <w:b w:val="0"/>
          <w:bCs w:val="0"/>
          <w:sz w:val="22"/>
          <w:szCs w:val="22"/>
          <w:lang w:val="bg-BG"/>
        </w:rPr>
        <w:t>шва необходимата профилактика, в съответствие с инструкциите на производственото оборудване.</w:t>
      </w:r>
    </w:p>
    <w:p w:rsidR="004A260A" w:rsidRDefault="00232DAA" w:rsidP="00902DAD">
      <w:pPr>
        <w:pStyle w:val="Heading1"/>
        <w:numPr>
          <w:ilvl w:val="0"/>
          <w:numId w:val="6"/>
        </w:numPr>
        <w:spacing w:line="276" w:lineRule="auto"/>
        <w:jc w:val="both"/>
        <w:rPr>
          <w:rFonts w:ascii="Times New Roman" w:hAnsi="Times New Roman"/>
          <w:b w:val="0"/>
          <w:bCs w:val="0"/>
          <w:sz w:val="22"/>
          <w:szCs w:val="22"/>
          <w:lang w:val="bg-BG"/>
        </w:rPr>
      </w:pPr>
      <w:r w:rsidRPr="0050594B">
        <w:rPr>
          <w:rFonts w:ascii="Times New Roman" w:hAnsi="Times New Roman"/>
          <w:b w:val="0"/>
          <w:bCs w:val="0"/>
          <w:sz w:val="22"/>
          <w:szCs w:val="22"/>
          <w:lang w:val="bg-BG"/>
        </w:rPr>
        <w:t xml:space="preserve">Ежегодно се прави застраховка на всички активи, вкл. за риск от </w:t>
      </w:r>
      <w:r w:rsidR="004A260A" w:rsidRPr="0050594B">
        <w:rPr>
          <w:rFonts w:ascii="Times New Roman" w:hAnsi="Times New Roman"/>
          <w:b w:val="0"/>
          <w:bCs w:val="0"/>
          <w:sz w:val="22"/>
          <w:szCs w:val="22"/>
          <w:lang w:val="bg-BG"/>
        </w:rPr>
        <w:t>авария, наводнения и други.</w:t>
      </w:r>
    </w:p>
    <w:p w:rsidR="00EE1306" w:rsidRPr="0050594B" w:rsidRDefault="00EE1306" w:rsidP="00902DAD">
      <w:pPr>
        <w:spacing w:line="276" w:lineRule="auto"/>
        <w:rPr>
          <w:szCs w:val="22"/>
          <w:lang w:val="bg-BG"/>
        </w:rPr>
      </w:pPr>
    </w:p>
    <w:p w:rsidR="00804342" w:rsidRPr="00CD4066" w:rsidRDefault="00804342" w:rsidP="00902DAD">
      <w:pPr>
        <w:spacing w:line="276" w:lineRule="auto"/>
        <w:rPr>
          <w:i/>
          <w:szCs w:val="22"/>
          <w:u w:val="single"/>
          <w:lang w:val="bg-BG"/>
        </w:rPr>
      </w:pPr>
      <w:r w:rsidRPr="0050594B">
        <w:rPr>
          <w:szCs w:val="22"/>
          <w:lang w:val="bg-BG"/>
        </w:rPr>
        <w:tab/>
      </w:r>
      <w:r w:rsidR="00AD6C92">
        <w:rPr>
          <w:i/>
          <w:szCs w:val="22"/>
          <w:u w:val="single"/>
          <w:lang w:val="bg-BG"/>
        </w:rPr>
        <w:t>7</w:t>
      </w:r>
      <w:r w:rsidR="006A2420" w:rsidRPr="00CD4066">
        <w:rPr>
          <w:i/>
          <w:szCs w:val="22"/>
          <w:u w:val="single"/>
          <w:lang w:val="bg-BG"/>
        </w:rPr>
        <w:t>.</w:t>
      </w:r>
      <w:r w:rsidR="00760FBE">
        <w:rPr>
          <w:i/>
          <w:szCs w:val="22"/>
          <w:u w:val="single"/>
          <w:lang w:val="en-GB"/>
        </w:rPr>
        <w:t>3</w:t>
      </w:r>
      <w:r w:rsidR="006A2420" w:rsidRPr="00CD4066">
        <w:rPr>
          <w:i/>
          <w:szCs w:val="22"/>
          <w:u w:val="single"/>
          <w:lang w:val="bg-BG"/>
        </w:rPr>
        <w:t>.</w:t>
      </w:r>
      <w:r w:rsidR="006A2420" w:rsidRPr="00CD4066">
        <w:rPr>
          <w:szCs w:val="22"/>
          <w:u w:val="single"/>
          <w:lang w:val="bg-BG"/>
        </w:rPr>
        <w:t xml:space="preserve"> </w:t>
      </w:r>
      <w:r w:rsidR="006A2420" w:rsidRPr="00CD4066">
        <w:rPr>
          <w:i/>
          <w:szCs w:val="22"/>
          <w:u w:val="single"/>
          <w:lang w:val="bg-BG"/>
        </w:rPr>
        <w:t>Управление на ф</w:t>
      </w:r>
      <w:r w:rsidRPr="00CD4066">
        <w:rPr>
          <w:i/>
          <w:szCs w:val="22"/>
          <w:u w:val="single"/>
          <w:lang w:val="bg-BG"/>
        </w:rPr>
        <w:t>инансови</w:t>
      </w:r>
      <w:r w:rsidR="006A2420" w:rsidRPr="00CD4066">
        <w:rPr>
          <w:i/>
          <w:szCs w:val="22"/>
          <w:u w:val="single"/>
          <w:lang w:val="bg-BG"/>
        </w:rPr>
        <w:t>я</w:t>
      </w:r>
      <w:r w:rsidRPr="00CD4066">
        <w:rPr>
          <w:i/>
          <w:szCs w:val="22"/>
          <w:u w:val="single"/>
          <w:lang w:val="bg-BG"/>
        </w:rPr>
        <w:t xml:space="preserve"> риск</w:t>
      </w:r>
    </w:p>
    <w:p w:rsidR="00166557" w:rsidRPr="0050594B" w:rsidRDefault="00166557" w:rsidP="00902DAD">
      <w:pPr>
        <w:pStyle w:val="BodyText2"/>
        <w:spacing w:line="276" w:lineRule="auto"/>
        <w:ind w:firstLine="720"/>
        <w:jc w:val="both"/>
        <w:rPr>
          <w:szCs w:val="22"/>
        </w:rPr>
      </w:pPr>
      <w:r w:rsidRPr="0050594B">
        <w:rPr>
          <w:szCs w:val="22"/>
        </w:rPr>
        <w:t>В хода на обичайната си стопанска дейност дружеството е изложено на различни финансови рискове, най-важните от които са: пазарен (включващ валутен риск, риск от промяна на справедливата стойност и ценови риск), кредитен риск, ликвиден риск и риск на лихвено-обвързани парични потоци. Общото управление на риска е фокусирано върху трудностите на прогнозиране на финансовите пазари и за постигане минимизиране на потенциалните отрицателни ефекти, които могат да се отразят върху финансовите резултати и състояние на дружеството. Текущо финансовите рискове се  идентифицират, измерват и наблюдават с помощта на различни контролни механизми, въведени за да се определят адекватни цени на стоките и услугите на дружеството и на привлечения от него заемен капитал, както и да се оценят адекватно пазарните обстоятелства на правените от него инвестиции и формите на поддържане на свободните ликвидни средства, без  да се допуска  неоправдана концентрация на даден риск.</w:t>
      </w:r>
    </w:p>
    <w:p w:rsidR="00C27014" w:rsidRPr="0050594B" w:rsidRDefault="00166557" w:rsidP="00902DAD">
      <w:pPr>
        <w:spacing w:line="276" w:lineRule="auto"/>
        <w:ind w:firstLine="720"/>
        <w:jc w:val="both"/>
        <w:rPr>
          <w:szCs w:val="22"/>
          <w:lang w:val="bg-BG"/>
        </w:rPr>
      </w:pPr>
      <w:r w:rsidRPr="0050594B">
        <w:rPr>
          <w:szCs w:val="22"/>
          <w:lang w:val="bg-BG"/>
        </w:rPr>
        <w:t xml:space="preserve">Управлението на риска в дружеството се осъществява текущо под прякото ръководство на управителя и главния счетоводител на дружеството. </w:t>
      </w:r>
    </w:p>
    <w:p w:rsidR="00356EEC" w:rsidRPr="0050594B" w:rsidRDefault="00166557" w:rsidP="00902DAD">
      <w:pPr>
        <w:spacing w:line="276" w:lineRule="auto"/>
        <w:ind w:firstLine="720"/>
        <w:jc w:val="both"/>
        <w:rPr>
          <w:szCs w:val="22"/>
          <w:lang w:val="bg-BG"/>
        </w:rPr>
      </w:pPr>
      <w:r w:rsidRPr="0050594B">
        <w:rPr>
          <w:szCs w:val="22"/>
        </w:rPr>
        <w:t xml:space="preserve">Управителят е разработил основните принципи на общото управление на финансовия риск, на базата на които са разработени конкретните  процедури за управление </w:t>
      </w:r>
      <w:r w:rsidRPr="0050594B">
        <w:rPr>
          <w:szCs w:val="22"/>
        </w:rPr>
        <w:lastRenderedPageBreak/>
        <w:t>на отделните специфични рискове, като валутен, ценови, лихвен, кредитен и ликвиден, при използването на деривативни и недеривативни инструменти</w:t>
      </w:r>
      <w:r w:rsidR="00A41359" w:rsidRPr="0050594B">
        <w:rPr>
          <w:szCs w:val="22"/>
          <w:lang w:val="bg-BG"/>
        </w:rPr>
        <w:t>.</w:t>
      </w:r>
    </w:p>
    <w:p w:rsidR="00A41359" w:rsidRDefault="00A41359" w:rsidP="00902DAD">
      <w:pPr>
        <w:spacing w:line="276" w:lineRule="auto"/>
        <w:ind w:firstLine="720"/>
        <w:jc w:val="both"/>
        <w:rPr>
          <w:szCs w:val="22"/>
          <w:lang w:val="bg-BG"/>
        </w:rPr>
      </w:pPr>
      <w:r w:rsidRPr="0050594B">
        <w:rPr>
          <w:szCs w:val="22"/>
        </w:rPr>
        <w:t>Дружеството не работи с деривативни инструменти.</w:t>
      </w:r>
    </w:p>
    <w:p w:rsidR="00681063" w:rsidRPr="00681063" w:rsidRDefault="00681063" w:rsidP="00902DAD">
      <w:pPr>
        <w:spacing w:line="276" w:lineRule="auto"/>
        <w:ind w:firstLine="720"/>
        <w:jc w:val="both"/>
        <w:rPr>
          <w:szCs w:val="22"/>
          <w:lang w:val="bg-BG"/>
        </w:rPr>
      </w:pPr>
    </w:p>
    <w:p w:rsidR="00A41359" w:rsidRPr="0050594B" w:rsidRDefault="00A41359" w:rsidP="00902DAD">
      <w:pPr>
        <w:spacing w:line="276" w:lineRule="auto"/>
        <w:ind w:firstLine="720"/>
        <w:jc w:val="both"/>
        <w:rPr>
          <w:b/>
          <w:bCs/>
          <w:i/>
          <w:iCs/>
          <w:szCs w:val="22"/>
          <w:lang w:val="bg-BG"/>
        </w:rPr>
      </w:pPr>
      <w:r w:rsidRPr="0050594B">
        <w:rPr>
          <w:b/>
          <w:bCs/>
          <w:i/>
          <w:iCs/>
          <w:szCs w:val="22"/>
          <w:lang w:val="bg-BG"/>
        </w:rPr>
        <w:t>Пазарен риск</w:t>
      </w:r>
    </w:p>
    <w:p w:rsidR="00A41359" w:rsidRPr="0050594B" w:rsidRDefault="00A41359" w:rsidP="00902DAD">
      <w:pPr>
        <w:spacing w:line="276" w:lineRule="auto"/>
        <w:rPr>
          <w:b/>
          <w:bCs/>
          <w:i/>
          <w:iCs/>
          <w:szCs w:val="22"/>
          <w:lang w:val="bg-BG"/>
        </w:rPr>
      </w:pPr>
      <w:r w:rsidRPr="0050594B">
        <w:rPr>
          <w:b/>
          <w:bCs/>
          <w:szCs w:val="22"/>
          <w:lang w:val="bg-BG"/>
        </w:rPr>
        <w:tab/>
      </w:r>
      <w:r w:rsidRPr="0050594B">
        <w:rPr>
          <w:b/>
          <w:bCs/>
          <w:i/>
          <w:iCs/>
          <w:szCs w:val="22"/>
          <w:lang w:val="bg-BG"/>
        </w:rPr>
        <w:t>а. Валутен риск</w:t>
      </w:r>
    </w:p>
    <w:p w:rsidR="00A41359" w:rsidRDefault="00A41359" w:rsidP="00902DAD">
      <w:pPr>
        <w:spacing w:line="276" w:lineRule="auto"/>
        <w:ind w:right="-6" w:firstLine="720"/>
        <w:jc w:val="both"/>
        <w:rPr>
          <w:szCs w:val="22"/>
          <w:lang w:val="bg-BG"/>
        </w:rPr>
      </w:pPr>
      <w:r w:rsidRPr="0050594B">
        <w:rPr>
          <w:szCs w:val="22"/>
          <w:lang w:val="bg-BG"/>
        </w:rPr>
        <w:t>Дружеството не е изложено на валутен риск, защото всички негови операции и сделки  са деноминирани в български лева и/или евро, доколкото последното е с фиксиран курс спрямо лева по закон.</w:t>
      </w:r>
    </w:p>
    <w:p w:rsidR="00A41359" w:rsidRPr="0050594B" w:rsidRDefault="00A41359" w:rsidP="00902DAD">
      <w:pPr>
        <w:spacing w:line="276" w:lineRule="auto"/>
        <w:ind w:right="-7"/>
        <w:jc w:val="both"/>
        <w:rPr>
          <w:szCs w:val="22"/>
        </w:rPr>
      </w:pPr>
    </w:p>
    <w:p w:rsidR="00A41359" w:rsidRPr="0050594B" w:rsidRDefault="00A41359" w:rsidP="00902DAD">
      <w:pPr>
        <w:spacing w:line="276" w:lineRule="auto"/>
        <w:ind w:right="-7" w:firstLine="720"/>
        <w:jc w:val="both"/>
        <w:rPr>
          <w:szCs w:val="22"/>
          <w:lang w:val="ru-RU"/>
        </w:rPr>
      </w:pPr>
      <w:r w:rsidRPr="0050594B">
        <w:rPr>
          <w:b/>
          <w:bCs/>
          <w:i/>
          <w:iCs/>
          <w:szCs w:val="22"/>
          <w:lang w:val="bg-BG"/>
        </w:rPr>
        <w:t>б. Ценови риск</w:t>
      </w:r>
    </w:p>
    <w:p w:rsidR="00A41359" w:rsidRPr="0050594B" w:rsidRDefault="00A41359" w:rsidP="00902DAD">
      <w:pPr>
        <w:spacing w:line="276" w:lineRule="auto"/>
        <w:ind w:right="-6" w:firstLine="720"/>
        <w:jc w:val="both"/>
        <w:rPr>
          <w:iCs/>
          <w:szCs w:val="22"/>
          <w:lang w:val="bg-BG"/>
        </w:rPr>
      </w:pPr>
      <w:r w:rsidRPr="0050594B">
        <w:rPr>
          <w:szCs w:val="22"/>
          <w:lang w:val="bg-BG"/>
        </w:rPr>
        <w:t>Дружеството не е изложено на ценови риск за негативни промени в цените на стоките и услугите, обект на неговите операции, защото те са специфични и за определен кръг клиенти, при които има установени процедури за периодично актуализиране спрямо промените на пазара</w:t>
      </w:r>
      <w:r w:rsidRPr="0050594B">
        <w:rPr>
          <w:i/>
          <w:iCs/>
          <w:szCs w:val="22"/>
          <w:lang w:val="bg-BG"/>
        </w:rPr>
        <w:t>.</w:t>
      </w:r>
    </w:p>
    <w:p w:rsidR="00A41359" w:rsidRDefault="00A41359" w:rsidP="00902DAD">
      <w:pPr>
        <w:spacing w:line="276" w:lineRule="auto"/>
        <w:ind w:right="-7" w:firstLine="720"/>
        <w:jc w:val="both"/>
        <w:rPr>
          <w:szCs w:val="22"/>
          <w:lang w:val="ru-RU"/>
        </w:rPr>
      </w:pPr>
      <w:r w:rsidRPr="0050594B">
        <w:rPr>
          <w:szCs w:val="22"/>
          <w:lang w:val="bg-BG"/>
        </w:rPr>
        <w:t>Дружеството е изложено на специфичен ценови риск относно продажната цена на произведената от него електроенергия,</w:t>
      </w:r>
      <w:r w:rsidR="00AC35A0">
        <w:rPr>
          <w:szCs w:val="22"/>
          <w:lang w:val="bg-BG"/>
        </w:rPr>
        <w:t xml:space="preserve"> </w:t>
      </w:r>
      <w:r w:rsidRPr="0050594B">
        <w:rPr>
          <w:szCs w:val="22"/>
          <w:lang w:val="bg-BG"/>
        </w:rPr>
        <w:t xml:space="preserve">доколкото последната е изключително специфичен продукт и се реализира на определени със закон електроразпределителни дружества, а продажната й цена подлежи на контрол и регулиране от комисия по енергийно и водно регулиране и е дългосрочно фиксирана до 09.06.2029 </w:t>
      </w:r>
      <w:r w:rsidRPr="00153793">
        <w:rPr>
          <w:szCs w:val="22"/>
          <w:lang w:val="bg-BG"/>
        </w:rPr>
        <w:t>г. Считано от м. юли 2015 г. е направена промяна в Закона за енергията от възобновяеми източници</w:t>
      </w:r>
      <w:r w:rsidRPr="0050594B">
        <w:rPr>
          <w:szCs w:val="22"/>
          <w:lang w:val="bg-BG"/>
        </w:rPr>
        <w:t xml:space="preserve"> (ЗЕВИ), по силата на която преференциално определената цена се отнася само</w:t>
      </w:r>
      <w:r w:rsidRPr="0050594B">
        <w:rPr>
          <w:szCs w:val="22"/>
          <w:lang w:val="ru-RU"/>
        </w:rPr>
        <w:t xml:space="preserve"> до размера на утвърдения годишен лимит за производство на електрическа енергия от възобновяеми източници. Лимитът за производство </w:t>
      </w:r>
      <w:r w:rsidRPr="0050594B">
        <w:rPr>
          <w:szCs w:val="22"/>
          <w:lang w:val="bg-BG"/>
        </w:rPr>
        <w:t>с</w:t>
      </w:r>
      <w:r w:rsidRPr="0050594B">
        <w:rPr>
          <w:szCs w:val="22"/>
          <w:lang w:val="ru-RU"/>
        </w:rPr>
        <w:t>е определя с решение на Комисията по енергийно и водно регулиране. Произведената електрическа енергия над утвърдения годишен лимит се изкупува по средни цени за излишък на електрическа енергия, определена от Енергийния Системен Оператор за съответния месец или по свободно договорени цени с търговци на електрическа енергия или клиенти крайни потребители на електрическа енергия.</w:t>
      </w:r>
    </w:p>
    <w:p w:rsidR="00F93A10" w:rsidRPr="0050594B" w:rsidRDefault="00F93A10" w:rsidP="00902DAD">
      <w:pPr>
        <w:spacing w:line="276" w:lineRule="auto"/>
        <w:ind w:right="-7" w:firstLine="720"/>
        <w:jc w:val="both"/>
        <w:rPr>
          <w:szCs w:val="22"/>
          <w:lang w:val="bg-BG"/>
        </w:rPr>
      </w:pPr>
      <w:r>
        <w:rPr>
          <w:szCs w:val="22"/>
          <w:lang w:val="ru-RU"/>
        </w:rPr>
        <w:t xml:space="preserve">През </w:t>
      </w:r>
      <w:r w:rsidR="00995B84">
        <w:rPr>
          <w:szCs w:val="22"/>
          <w:lang w:val="ru-RU"/>
        </w:rPr>
        <w:t>2019</w:t>
      </w:r>
      <w:r w:rsidR="00AC35A0">
        <w:rPr>
          <w:szCs w:val="22"/>
          <w:lang w:val="ru-RU"/>
        </w:rPr>
        <w:t xml:space="preserve"> </w:t>
      </w:r>
      <w:r>
        <w:rPr>
          <w:szCs w:val="22"/>
          <w:lang w:val="ru-RU"/>
        </w:rPr>
        <w:t>г. бе направена промяна в Закона за енергетиката</w:t>
      </w:r>
      <w:r w:rsidR="00A5383D">
        <w:rPr>
          <w:szCs w:val="22"/>
          <w:lang w:val="ru-RU"/>
        </w:rPr>
        <w:t>,</w:t>
      </w:r>
      <w:r w:rsidR="00AC35A0">
        <w:rPr>
          <w:szCs w:val="22"/>
          <w:lang w:val="ru-RU"/>
        </w:rPr>
        <w:t xml:space="preserve"> </w:t>
      </w:r>
      <w:r w:rsidR="00A5383D">
        <w:rPr>
          <w:szCs w:val="22"/>
          <w:lang w:val="ru-RU"/>
        </w:rPr>
        <w:t>касаещи прои</w:t>
      </w:r>
      <w:r>
        <w:rPr>
          <w:szCs w:val="22"/>
          <w:lang w:val="ru-RU"/>
        </w:rPr>
        <w:t>з</w:t>
      </w:r>
      <w:r w:rsidR="00A5383D">
        <w:rPr>
          <w:szCs w:val="22"/>
          <w:lang w:val="ru-RU"/>
        </w:rPr>
        <w:t>в</w:t>
      </w:r>
      <w:r>
        <w:rPr>
          <w:szCs w:val="22"/>
          <w:lang w:val="ru-RU"/>
        </w:rPr>
        <w:t>одителите с инсталирана мощност 1 МВт. и над 1 МВт., където попа</w:t>
      </w:r>
      <w:r w:rsidR="00A5383D">
        <w:rPr>
          <w:szCs w:val="22"/>
          <w:lang w:val="ru-RU"/>
        </w:rPr>
        <w:t xml:space="preserve">да </w:t>
      </w:r>
      <w:r>
        <w:rPr>
          <w:szCs w:val="22"/>
          <w:lang w:val="ru-RU"/>
        </w:rPr>
        <w:t xml:space="preserve"> и МВЕЦ </w:t>
      </w:r>
      <w:r w:rsidR="00AC35A0">
        <w:rPr>
          <w:szCs w:val="22"/>
          <w:lang w:val="ru-RU"/>
        </w:rPr>
        <w:t>«</w:t>
      </w:r>
      <w:r>
        <w:rPr>
          <w:szCs w:val="22"/>
          <w:lang w:val="ru-RU"/>
        </w:rPr>
        <w:t>Бебреш</w:t>
      </w:r>
      <w:r w:rsidR="00AC35A0">
        <w:rPr>
          <w:szCs w:val="22"/>
          <w:lang w:val="ru-RU"/>
        </w:rPr>
        <w:t>»</w:t>
      </w:r>
      <w:r>
        <w:rPr>
          <w:szCs w:val="22"/>
          <w:lang w:val="ru-RU"/>
        </w:rPr>
        <w:t>. Тез</w:t>
      </w:r>
      <w:r w:rsidR="00A5383D">
        <w:rPr>
          <w:szCs w:val="22"/>
          <w:lang w:val="ru-RU"/>
        </w:rPr>
        <w:t>и</w:t>
      </w:r>
      <w:r>
        <w:rPr>
          <w:szCs w:val="22"/>
          <w:lang w:val="ru-RU"/>
        </w:rPr>
        <w:t xml:space="preserve"> производ</w:t>
      </w:r>
      <w:r w:rsidR="00A5383D">
        <w:rPr>
          <w:szCs w:val="22"/>
          <w:lang w:val="ru-RU"/>
        </w:rPr>
        <w:t>и</w:t>
      </w:r>
      <w:r>
        <w:rPr>
          <w:szCs w:val="22"/>
          <w:lang w:val="ru-RU"/>
        </w:rPr>
        <w:t>тели са задължени да сключат догово</w:t>
      </w:r>
      <w:r w:rsidR="00995B84">
        <w:rPr>
          <w:szCs w:val="22"/>
          <w:lang w:val="ru-RU"/>
        </w:rPr>
        <w:t>р</w:t>
      </w:r>
      <w:r>
        <w:rPr>
          <w:szCs w:val="22"/>
          <w:lang w:val="ru-RU"/>
        </w:rPr>
        <w:t xml:space="preserve"> за пр</w:t>
      </w:r>
      <w:r w:rsidR="00A5383D">
        <w:rPr>
          <w:szCs w:val="22"/>
          <w:lang w:val="ru-RU"/>
        </w:rPr>
        <w:t>е</w:t>
      </w:r>
      <w:r>
        <w:rPr>
          <w:szCs w:val="22"/>
          <w:lang w:val="ru-RU"/>
        </w:rPr>
        <w:t xml:space="preserve">мия с фонд СЕС, като разликата между съответната </w:t>
      </w:r>
      <w:r w:rsidR="00400A99">
        <w:rPr>
          <w:szCs w:val="22"/>
          <w:lang w:val="ru-RU"/>
        </w:rPr>
        <w:t xml:space="preserve"> </w:t>
      </w:r>
      <w:r>
        <w:rPr>
          <w:szCs w:val="22"/>
          <w:lang w:val="ru-RU"/>
        </w:rPr>
        <w:t>рефере</w:t>
      </w:r>
      <w:r w:rsidR="00400A99">
        <w:rPr>
          <w:szCs w:val="22"/>
          <w:lang w:val="ru-RU"/>
        </w:rPr>
        <w:t>н</w:t>
      </w:r>
      <w:r>
        <w:rPr>
          <w:szCs w:val="22"/>
          <w:lang w:val="ru-RU"/>
        </w:rPr>
        <w:t>тна цена</w:t>
      </w:r>
      <w:r w:rsidR="00A5383D">
        <w:rPr>
          <w:szCs w:val="22"/>
          <w:lang w:val="ru-RU"/>
        </w:rPr>
        <w:t>, определена от КЕВР и преф</w:t>
      </w:r>
      <w:r>
        <w:rPr>
          <w:szCs w:val="22"/>
          <w:lang w:val="ru-RU"/>
        </w:rPr>
        <w:t>еренциалната цена на всеки производ</w:t>
      </w:r>
      <w:r w:rsidR="00400A99">
        <w:rPr>
          <w:szCs w:val="22"/>
          <w:lang w:val="ru-RU"/>
        </w:rPr>
        <w:t>и</w:t>
      </w:r>
      <w:r>
        <w:rPr>
          <w:szCs w:val="22"/>
          <w:lang w:val="ru-RU"/>
        </w:rPr>
        <w:t>тел се изплаща от фонд СЕС.</w:t>
      </w:r>
    </w:p>
    <w:p w:rsidR="00A41359" w:rsidRPr="0050594B" w:rsidRDefault="00A41359" w:rsidP="00902DAD">
      <w:pPr>
        <w:spacing w:line="276" w:lineRule="auto"/>
        <w:ind w:right="-7" w:firstLine="720"/>
        <w:jc w:val="both"/>
        <w:rPr>
          <w:szCs w:val="22"/>
          <w:lang w:val="bg-BG"/>
        </w:rPr>
      </w:pPr>
      <w:r w:rsidRPr="0050594B">
        <w:rPr>
          <w:szCs w:val="22"/>
          <w:lang w:val="bg-BG"/>
        </w:rPr>
        <w:t xml:space="preserve">Допълнително производството и продажбите (приходите) на дружеството са  зависими и от климатичните условия. За минимизиране на този риск е направена предварителна оценка на водните ресурси, на базата на която е взето решение за извършване на инвестицията. През </w:t>
      </w:r>
      <w:r w:rsidR="00995B84">
        <w:rPr>
          <w:szCs w:val="22"/>
          <w:lang w:val="bg-BG"/>
        </w:rPr>
        <w:t>202</w:t>
      </w:r>
      <w:r w:rsidR="00760FBE">
        <w:rPr>
          <w:szCs w:val="22"/>
          <w:lang w:val="en-GB"/>
        </w:rPr>
        <w:t>1</w:t>
      </w:r>
      <w:r w:rsidRPr="0050594B">
        <w:rPr>
          <w:szCs w:val="22"/>
          <w:lang w:val="bg-BG"/>
        </w:rPr>
        <w:t xml:space="preserve"> г. поради ниски води ВЕЦ </w:t>
      </w:r>
      <w:r w:rsidR="00AC35A0">
        <w:rPr>
          <w:szCs w:val="22"/>
          <w:lang w:val="bg-BG"/>
        </w:rPr>
        <w:t>„</w:t>
      </w:r>
      <w:r w:rsidRPr="0050594B">
        <w:rPr>
          <w:szCs w:val="22"/>
          <w:lang w:val="bg-BG"/>
        </w:rPr>
        <w:t>Бебреш</w:t>
      </w:r>
      <w:r w:rsidR="00AC35A0">
        <w:rPr>
          <w:szCs w:val="22"/>
          <w:lang w:val="bg-BG"/>
        </w:rPr>
        <w:t xml:space="preserve">” </w:t>
      </w:r>
      <w:r w:rsidRPr="0050594B">
        <w:rPr>
          <w:szCs w:val="22"/>
          <w:lang w:val="bg-BG"/>
        </w:rPr>
        <w:t xml:space="preserve">е работил </w:t>
      </w:r>
      <w:r w:rsidR="00760FBE">
        <w:rPr>
          <w:szCs w:val="22"/>
          <w:lang w:val="en-GB"/>
        </w:rPr>
        <w:t>6</w:t>
      </w:r>
      <w:r w:rsidR="00995B84">
        <w:rPr>
          <w:szCs w:val="22"/>
          <w:lang w:val="bg-BG"/>
        </w:rPr>
        <w:t xml:space="preserve"> месеца.</w:t>
      </w:r>
      <w:r w:rsidR="00F93A10">
        <w:rPr>
          <w:szCs w:val="22"/>
          <w:lang w:val="bg-BG"/>
        </w:rPr>
        <w:t xml:space="preserve"> </w:t>
      </w:r>
    </w:p>
    <w:p w:rsidR="00A41359" w:rsidRPr="0050594B" w:rsidRDefault="00A41359" w:rsidP="00902DAD">
      <w:pPr>
        <w:spacing w:line="276" w:lineRule="auto"/>
        <w:ind w:right="-6" w:firstLine="709"/>
        <w:jc w:val="both"/>
        <w:rPr>
          <w:szCs w:val="22"/>
          <w:lang w:val="bg-BG"/>
        </w:rPr>
      </w:pPr>
      <w:r w:rsidRPr="0050594B">
        <w:rPr>
          <w:szCs w:val="22"/>
          <w:lang w:val="bg-BG"/>
        </w:rPr>
        <w:t>Дружеството не притежава акции и ценни книжа, които са обект на търгуване, както и няма практика да търгува с финансови инструменти.</w:t>
      </w:r>
    </w:p>
    <w:p w:rsidR="00A41359" w:rsidRPr="0050594B" w:rsidRDefault="00A41359" w:rsidP="00902DAD">
      <w:pPr>
        <w:spacing w:line="276" w:lineRule="auto"/>
        <w:ind w:right="-6" w:firstLine="709"/>
        <w:jc w:val="both"/>
        <w:rPr>
          <w:b/>
          <w:bCs/>
          <w:i/>
          <w:iCs/>
          <w:szCs w:val="22"/>
          <w:lang w:val="ru-RU"/>
        </w:rPr>
      </w:pPr>
    </w:p>
    <w:p w:rsidR="00A41359" w:rsidRPr="0050594B" w:rsidRDefault="00A41359" w:rsidP="00902DAD">
      <w:pPr>
        <w:spacing w:line="276" w:lineRule="auto"/>
        <w:ind w:right="-6" w:firstLine="709"/>
        <w:jc w:val="both"/>
        <w:rPr>
          <w:szCs w:val="22"/>
          <w:lang w:val="bg-BG"/>
        </w:rPr>
      </w:pPr>
      <w:r w:rsidRPr="0050594B">
        <w:rPr>
          <w:b/>
          <w:bCs/>
          <w:i/>
          <w:iCs/>
          <w:szCs w:val="22"/>
          <w:lang w:val="bg-BG"/>
        </w:rPr>
        <w:t>в. Кредитен риск</w:t>
      </w:r>
    </w:p>
    <w:p w:rsidR="00A41359" w:rsidRPr="0050594B" w:rsidRDefault="00A41359" w:rsidP="00902DAD">
      <w:pPr>
        <w:spacing w:line="276" w:lineRule="auto"/>
        <w:ind w:right="-6" w:firstLine="709"/>
        <w:jc w:val="both"/>
        <w:rPr>
          <w:szCs w:val="22"/>
          <w:lang w:val="bg-BG"/>
        </w:rPr>
      </w:pPr>
      <w:r w:rsidRPr="0050594B">
        <w:rPr>
          <w:szCs w:val="22"/>
          <w:lang w:val="bg-BG"/>
        </w:rPr>
        <w:t xml:space="preserve">Основните  финансови активи на дружеството са пари в брой и в банкови сметки (текущи и депозитни), търговски и други </w:t>
      </w:r>
      <w:r w:rsidR="00AC35A0">
        <w:rPr>
          <w:szCs w:val="22"/>
          <w:lang w:val="bg-BG"/>
        </w:rPr>
        <w:t xml:space="preserve">дългосрочни и </w:t>
      </w:r>
      <w:r w:rsidRPr="0050594B">
        <w:rPr>
          <w:szCs w:val="22"/>
          <w:lang w:val="bg-BG"/>
        </w:rPr>
        <w:t xml:space="preserve">краткосрочни вземания.     </w:t>
      </w:r>
    </w:p>
    <w:p w:rsidR="00A41359" w:rsidRPr="0050594B" w:rsidRDefault="00A41359" w:rsidP="00902DAD">
      <w:pPr>
        <w:spacing w:line="276" w:lineRule="auto"/>
        <w:ind w:firstLine="720"/>
        <w:jc w:val="both"/>
        <w:rPr>
          <w:szCs w:val="22"/>
          <w:lang w:val="bg-BG"/>
        </w:rPr>
      </w:pPr>
      <w:r w:rsidRPr="0050594B">
        <w:rPr>
          <w:szCs w:val="22"/>
          <w:lang w:val="bg-BG"/>
        </w:rPr>
        <w:t xml:space="preserve">Кредитен риск е основно рискът, при който клиентите и другите контрагенти на дружеството няма да бъдат в състояние да изплатят изцяло и в обичайно предвидените срокове дължимите от тях суми по търговските и други вземания. Последните са представени в баланса в нетен размер, след приспадане на начислените обезценки по съмнителни и трудносъбираеми вземания. Такива обезценки са направени, където и когато са били налице събития, идентифициращи загуби от несъбираемост съгласно предишен опит.     </w:t>
      </w:r>
    </w:p>
    <w:p w:rsidR="00AC35A0" w:rsidRDefault="001E34FB" w:rsidP="00902DAD">
      <w:pPr>
        <w:spacing w:line="276" w:lineRule="auto"/>
        <w:ind w:right="-6" w:firstLine="709"/>
        <w:jc w:val="both"/>
        <w:rPr>
          <w:szCs w:val="22"/>
          <w:lang w:val="bg-BG"/>
        </w:rPr>
      </w:pPr>
      <w:r w:rsidRPr="000E5743">
        <w:rPr>
          <w:szCs w:val="22"/>
          <w:lang w:val="bg-BG"/>
        </w:rPr>
        <w:lastRenderedPageBreak/>
        <w:t xml:space="preserve">Дружеството няма значителна концентрация на кредитен риск по отношение на вземанията за лекарства и посреднически услуги. Относно вземанията за лекарства, дружеството работи с клиенти, с които има дълга история и търговско сътрудничество. </w:t>
      </w:r>
      <w:r w:rsidRPr="000E5743">
        <w:rPr>
          <w:szCs w:val="22"/>
          <w:lang w:val="ru-RU"/>
        </w:rPr>
        <w:t>Всички клиенти на дружеството предплащат авансово стоките</w:t>
      </w:r>
      <w:r w:rsidR="00AC35A0">
        <w:rPr>
          <w:szCs w:val="22"/>
          <w:lang w:val="ru-RU"/>
        </w:rPr>
        <w:t xml:space="preserve">. </w:t>
      </w:r>
      <w:r w:rsidRPr="000E5743">
        <w:rPr>
          <w:szCs w:val="22"/>
          <w:lang w:val="bg-BG"/>
        </w:rPr>
        <w:t>Вземанията се контролират от</w:t>
      </w:r>
      <w:r w:rsidRPr="000E5743">
        <w:rPr>
          <w:b/>
          <w:bCs/>
          <w:szCs w:val="22"/>
          <w:lang w:val="bg-BG"/>
        </w:rPr>
        <w:t xml:space="preserve"> </w:t>
      </w:r>
      <w:r w:rsidRPr="000E5743">
        <w:rPr>
          <w:szCs w:val="22"/>
          <w:lang w:val="bg-BG"/>
        </w:rPr>
        <w:t>отдел счетоводство, като се следва установената политика.</w:t>
      </w:r>
      <w:r w:rsidR="00AC35A0">
        <w:rPr>
          <w:szCs w:val="22"/>
          <w:lang w:val="bg-BG"/>
        </w:rPr>
        <w:t xml:space="preserve"> </w:t>
      </w:r>
      <w:r>
        <w:rPr>
          <w:szCs w:val="22"/>
          <w:lang w:val="bg-BG"/>
        </w:rPr>
        <w:t>Дружеството има просрочени вземания по наемен договор, който е прекратен към м.октомври 2017 г. Ръководството е направило анализ, на базата на който не е направило обезценка на тези вземания и счита, че ще ги събере напълно.</w:t>
      </w:r>
      <w:r w:rsidR="00AC35A0">
        <w:rPr>
          <w:szCs w:val="22"/>
          <w:lang w:val="bg-BG"/>
        </w:rPr>
        <w:t xml:space="preserve"> </w:t>
      </w:r>
    </w:p>
    <w:p w:rsidR="00A41359" w:rsidRPr="0050594B" w:rsidRDefault="00AC35A0" w:rsidP="00902DAD">
      <w:pPr>
        <w:spacing w:line="276" w:lineRule="auto"/>
        <w:ind w:right="-6" w:firstLine="709"/>
        <w:jc w:val="both"/>
        <w:rPr>
          <w:szCs w:val="22"/>
          <w:lang w:val="bg-BG"/>
        </w:rPr>
      </w:pPr>
      <w:r w:rsidRPr="00DE57EF">
        <w:rPr>
          <w:szCs w:val="22"/>
          <w:lang w:val="bg-BG"/>
        </w:rPr>
        <w:t>Дружеството е предоставило в края на годината дългосрочно финансиране на свързано предприятие, под формата на допълнителна парична вноска.</w:t>
      </w:r>
    </w:p>
    <w:p w:rsidR="00A41359" w:rsidRDefault="00A41359" w:rsidP="00902DAD">
      <w:pPr>
        <w:spacing w:line="276" w:lineRule="auto"/>
        <w:ind w:firstLine="720"/>
        <w:jc w:val="both"/>
        <w:rPr>
          <w:szCs w:val="22"/>
          <w:lang w:val="bg-BG"/>
        </w:rPr>
      </w:pPr>
      <w:r w:rsidRPr="0050594B">
        <w:rPr>
          <w:szCs w:val="22"/>
          <w:lang w:val="bg-BG"/>
        </w:rPr>
        <w:t>Паричните средства в дружеството и разплащателните операции са концентрирани в Булбанк АД</w:t>
      </w:r>
      <w:r w:rsidRPr="0050594B">
        <w:rPr>
          <w:szCs w:val="22"/>
          <w:lang w:val="en-GB"/>
        </w:rPr>
        <w:t xml:space="preserve"> </w:t>
      </w:r>
      <w:r w:rsidRPr="0050594B">
        <w:rPr>
          <w:szCs w:val="22"/>
          <w:lang w:val="bg-BG"/>
        </w:rPr>
        <w:t>и в Юробанк България АД, които са търговски банки с висока репутация и стабилна ликвидност, което ограничава риска относно паричните средства и паричните еквиваленти.</w:t>
      </w:r>
    </w:p>
    <w:p w:rsidR="00681063" w:rsidRPr="0050594B" w:rsidRDefault="00681063" w:rsidP="00902DAD">
      <w:pPr>
        <w:spacing w:line="276" w:lineRule="auto"/>
        <w:ind w:firstLine="720"/>
        <w:jc w:val="both"/>
        <w:rPr>
          <w:szCs w:val="22"/>
          <w:lang w:val="bg-BG"/>
        </w:rPr>
      </w:pPr>
    </w:p>
    <w:p w:rsidR="00A41359" w:rsidRPr="0050594B" w:rsidRDefault="00A41359" w:rsidP="00902DAD">
      <w:pPr>
        <w:spacing w:line="276" w:lineRule="auto"/>
        <w:ind w:right="-6" w:firstLine="709"/>
        <w:jc w:val="both"/>
        <w:rPr>
          <w:b/>
          <w:bCs/>
          <w:i/>
          <w:iCs/>
          <w:szCs w:val="22"/>
          <w:lang w:val="bg-BG"/>
        </w:rPr>
      </w:pPr>
      <w:r w:rsidRPr="0050594B">
        <w:rPr>
          <w:b/>
          <w:bCs/>
          <w:i/>
          <w:iCs/>
          <w:szCs w:val="22"/>
          <w:lang w:val="bg-BG"/>
        </w:rPr>
        <w:t>г. Ликвиден риск</w:t>
      </w:r>
    </w:p>
    <w:p w:rsidR="00A41359" w:rsidRPr="0050594B" w:rsidRDefault="00A41359" w:rsidP="00902DAD">
      <w:pPr>
        <w:spacing w:line="276" w:lineRule="auto"/>
        <w:ind w:firstLine="720"/>
        <w:jc w:val="both"/>
        <w:rPr>
          <w:szCs w:val="22"/>
          <w:lang w:val="bg-BG"/>
        </w:rPr>
      </w:pPr>
      <w:r w:rsidRPr="0050594B">
        <w:rPr>
          <w:szCs w:val="22"/>
          <w:lang w:val="bg-BG"/>
        </w:rPr>
        <w:t>Ликвидният риск се изразява в негативната ситуация дружеството да не бъде в състояние да посрещне безусловно всички свои задължения съгласно техния падеж. То провежда консервативна политика по управление на ликвидността, чрез която постоянно поддържа оптимален ликвиден запас парични средства, добра способност за финансиране на стопанската си дейност, вкл. чрез осигуряване на адекватни кредитни ресурси и улеснения.</w:t>
      </w:r>
    </w:p>
    <w:p w:rsidR="00A41359" w:rsidRPr="0050594B" w:rsidRDefault="00A41359" w:rsidP="00902DAD">
      <w:pPr>
        <w:spacing w:line="276" w:lineRule="auto"/>
        <w:ind w:firstLine="720"/>
        <w:jc w:val="both"/>
        <w:rPr>
          <w:szCs w:val="22"/>
          <w:lang w:val="en-GB"/>
        </w:rPr>
      </w:pPr>
      <w:r w:rsidRPr="0050594B">
        <w:rPr>
          <w:szCs w:val="22"/>
          <w:lang w:val="bg-BG"/>
        </w:rPr>
        <w:t>Текущо матуритетът и осъществяването на плащанията се следи от финансово-счетоводния отдел, като се поддържа ежедневна информация за наличните парични средства и предстоящите плащания.</w:t>
      </w:r>
    </w:p>
    <w:p w:rsidR="00F47D05" w:rsidRDefault="00F47D05" w:rsidP="00902DAD">
      <w:pPr>
        <w:spacing w:line="276" w:lineRule="auto"/>
        <w:ind w:firstLine="709"/>
        <w:jc w:val="both"/>
        <w:rPr>
          <w:szCs w:val="22"/>
          <w:lang w:val="bg-BG"/>
        </w:rPr>
      </w:pPr>
      <w:r w:rsidRPr="0050594B">
        <w:rPr>
          <w:szCs w:val="22"/>
          <w:lang w:val="bg-BG"/>
        </w:rPr>
        <w:t>Информация за финан</w:t>
      </w:r>
      <w:r w:rsidR="002E5957">
        <w:rPr>
          <w:szCs w:val="22"/>
          <w:lang w:val="bg-BG"/>
        </w:rPr>
        <w:t>с</w:t>
      </w:r>
      <w:r w:rsidRPr="0050594B">
        <w:rPr>
          <w:szCs w:val="22"/>
          <w:lang w:val="bg-BG"/>
        </w:rPr>
        <w:t>овите активи и пасиви на дружеството може да се види от годишн</w:t>
      </w:r>
      <w:r w:rsidR="0089381A">
        <w:rPr>
          <w:szCs w:val="22"/>
          <w:lang w:val="bg-BG"/>
        </w:rPr>
        <w:t>ия</w:t>
      </w:r>
      <w:r w:rsidRPr="0050594B">
        <w:rPr>
          <w:szCs w:val="22"/>
          <w:lang w:val="bg-BG"/>
        </w:rPr>
        <w:t xml:space="preserve"> финансов отчет за </w:t>
      </w:r>
      <w:r w:rsidR="00995B84">
        <w:rPr>
          <w:szCs w:val="22"/>
          <w:lang w:val="bg-BG"/>
        </w:rPr>
        <w:t>202</w:t>
      </w:r>
      <w:r w:rsidR="002E5957">
        <w:rPr>
          <w:szCs w:val="22"/>
          <w:lang w:val="bg-BG"/>
        </w:rPr>
        <w:t>1</w:t>
      </w:r>
      <w:r w:rsidR="00995B84">
        <w:rPr>
          <w:szCs w:val="22"/>
          <w:lang w:val="bg-BG"/>
        </w:rPr>
        <w:t xml:space="preserve">г. </w:t>
      </w:r>
      <w:r w:rsidRPr="0050594B">
        <w:rPr>
          <w:szCs w:val="22"/>
          <w:lang w:val="bg-BG"/>
        </w:rPr>
        <w:t xml:space="preserve">. – </w:t>
      </w:r>
      <w:r w:rsidRPr="00BD5E56">
        <w:rPr>
          <w:szCs w:val="22"/>
          <w:lang w:val="bg-BG"/>
        </w:rPr>
        <w:t xml:space="preserve">Приложение № </w:t>
      </w:r>
      <w:r w:rsidR="005E089C" w:rsidRPr="00BD5E56">
        <w:rPr>
          <w:szCs w:val="22"/>
          <w:lang w:val="bg-BG"/>
        </w:rPr>
        <w:t>2</w:t>
      </w:r>
      <w:r w:rsidR="00870238" w:rsidRPr="00BD5E56">
        <w:rPr>
          <w:szCs w:val="22"/>
          <w:lang w:val="bg-BG"/>
        </w:rPr>
        <w:t>7</w:t>
      </w:r>
      <w:r w:rsidRPr="00BD5E56">
        <w:rPr>
          <w:szCs w:val="22"/>
          <w:lang w:val="bg-BG"/>
        </w:rPr>
        <w:t>.</w:t>
      </w:r>
    </w:p>
    <w:p w:rsidR="00CD4066" w:rsidRDefault="00CD4066" w:rsidP="00902DAD">
      <w:pPr>
        <w:spacing w:line="276" w:lineRule="auto"/>
        <w:ind w:firstLine="709"/>
        <w:jc w:val="both"/>
        <w:rPr>
          <w:szCs w:val="22"/>
          <w:lang w:val="bg-BG"/>
        </w:rPr>
      </w:pPr>
    </w:p>
    <w:p w:rsidR="00E402B3" w:rsidRPr="0050594B" w:rsidRDefault="00E402B3" w:rsidP="00902DAD">
      <w:pPr>
        <w:pStyle w:val="Heading1"/>
        <w:numPr>
          <w:ilvl w:val="0"/>
          <w:numId w:val="2"/>
        </w:numPr>
        <w:spacing w:line="276" w:lineRule="auto"/>
        <w:jc w:val="both"/>
        <w:rPr>
          <w:rFonts w:ascii="Times New Roman" w:hAnsi="Times New Roman"/>
          <w:bCs w:val="0"/>
          <w:sz w:val="22"/>
          <w:szCs w:val="22"/>
          <w:lang w:val="bg-BG"/>
        </w:rPr>
      </w:pPr>
      <w:r w:rsidRPr="0050594B">
        <w:rPr>
          <w:rFonts w:ascii="Times New Roman" w:hAnsi="Times New Roman"/>
          <w:bCs w:val="0"/>
          <w:sz w:val="22"/>
          <w:szCs w:val="22"/>
          <w:lang w:val="bg-BG"/>
        </w:rPr>
        <w:t xml:space="preserve">ДОКЛАДВАНЕ ВЪВ ВРЪЗКА С ДРУГА ИНФОРМАЦИЯ КЪМ ФИНАНСОВИЯ ОТЧЕТ ЗА </w:t>
      </w:r>
      <w:r w:rsidR="00995B84">
        <w:rPr>
          <w:rFonts w:ascii="Times New Roman" w:hAnsi="Times New Roman"/>
          <w:bCs w:val="0"/>
          <w:sz w:val="22"/>
          <w:szCs w:val="22"/>
          <w:lang w:val="bg-BG"/>
        </w:rPr>
        <w:t>202</w:t>
      </w:r>
      <w:r w:rsidR="002E5957">
        <w:rPr>
          <w:rFonts w:ascii="Times New Roman" w:hAnsi="Times New Roman"/>
          <w:bCs w:val="0"/>
          <w:sz w:val="22"/>
          <w:szCs w:val="22"/>
          <w:lang w:val="bg-BG"/>
        </w:rPr>
        <w:t>1</w:t>
      </w:r>
      <w:r w:rsidRPr="0050594B">
        <w:rPr>
          <w:rFonts w:ascii="Times New Roman" w:hAnsi="Times New Roman"/>
          <w:bCs w:val="0"/>
          <w:sz w:val="22"/>
          <w:szCs w:val="22"/>
          <w:lang w:val="bg-BG"/>
        </w:rPr>
        <w:t xml:space="preserve"> Г., СЪГЛАСНО ИЗИСКВАНИЯТА</w:t>
      </w:r>
      <w:r w:rsidR="00750F21" w:rsidRPr="0050594B">
        <w:rPr>
          <w:rFonts w:ascii="Times New Roman" w:hAnsi="Times New Roman"/>
          <w:bCs w:val="0"/>
          <w:sz w:val="22"/>
          <w:szCs w:val="22"/>
          <w:lang w:val="bg-BG"/>
        </w:rPr>
        <w:t xml:space="preserve"> НА</w:t>
      </w:r>
      <w:r w:rsidRPr="0050594B">
        <w:rPr>
          <w:rFonts w:ascii="Times New Roman" w:hAnsi="Times New Roman"/>
          <w:bCs w:val="0"/>
          <w:sz w:val="22"/>
          <w:szCs w:val="22"/>
          <w:lang w:val="bg-BG"/>
        </w:rPr>
        <w:t xml:space="preserve"> ЗППЦК</w:t>
      </w:r>
      <w:r w:rsidR="00E627BD" w:rsidRPr="0050594B">
        <w:rPr>
          <w:rFonts w:ascii="Times New Roman" w:hAnsi="Times New Roman"/>
          <w:bCs w:val="0"/>
          <w:sz w:val="22"/>
          <w:szCs w:val="22"/>
          <w:lang w:val="bg-BG"/>
        </w:rPr>
        <w:t xml:space="preserve"> – Приложение </w:t>
      </w:r>
      <w:r w:rsidR="0012119F">
        <w:rPr>
          <w:rFonts w:ascii="Times New Roman" w:hAnsi="Times New Roman"/>
          <w:bCs w:val="0"/>
          <w:sz w:val="22"/>
          <w:szCs w:val="22"/>
          <w:lang w:val="en-GB"/>
        </w:rPr>
        <w:t>2</w:t>
      </w:r>
    </w:p>
    <w:p w:rsidR="00E627BD" w:rsidRPr="0050594B" w:rsidRDefault="00E627BD" w:rsidP="00902DAD">
      <w:pPr>
        <w:spacing w:line="276" w:lineRule="auto"/>
        <w:rPr>
          <w:szCs w:val="22"/>
          <w:lang w:val="bg-BG"/>
        </w:rPr>
      </w:pPr>
    </w:p>
    <w:p w:rsidR="001C67CD" w:rsidRPr="0050594B" w:rsidRDefault="001C67CD" w:rsidP="00B20AB7">
      <w:pPr>
        <w:pStyle w:val="ListParagraph"/>
        <w:numPr>
          <w:ilvl w:val="0"/>
          <w:numId w:val="1"/>
        </w:numPr>
        <w:tabs>
          <w:tab w:val="left" w:pos="142"/>
          <w:tab w:val="left" w:pos="851"/>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1C67CD" w:rsidRPr="0050594B" w:rsidRDefault="001C67CD" w:rsidP="00902DAD">
      <w:pPr>
        <w:spacing w:line="276" w:lineRule="auto"/>
        <w:jc w:val="both"/>
        <w:rPr>
          <w:iCs/>
          <w:szCs w:val="22"/>
          <w:lang w:val="bg-BG"/>
        </w:rPr>
      </w:pPr>
    </w:p>
    <w:p w:rsidR="001C67CD" w:rsidRPr="0050594B" w:rsidRDefault="001C67CD" w:rsidP="00902DAD">
      <w:pPr>
        <w:spacing w:line="276" w:lineRule="auto"/>
        <w:ind w:firstLine="720"/>
        <w:rPr>
          <w:szCs w:val="22"/>
          <w:lang w:val="bg-BG"/>
        </w:rPr>
      </w:pPr>
      <w:r w:rsidRPr="0050594B">
        <w:rPr>
          <w:szCs w:val="22"/>
          <w:lang w:val="bg-BG"/>
        </w:rPr>
        <w:t>Приходите от продажби по основни видове</w:t>
      </w:r>
      <w:r w:rsidR="00ED005C" w:rsidRPr="0050594B">
        <w:rPr>
          <w:szCs w:val="22"/>
          <w:lang w:val="bg-BG"/>
        </w:rPr>
        <w:t xml:space="preserve"> са посочени по-горе в точка </w:t>
      </w:r>
      <w:r w:rsidR="00CD7BFB" w:rsidRPr="0050594B">
        <w:rPr>
          <w:szCs w:val="22"/>
          <w:lang w:val="bg-BG"/>
        </w:rPr>
        <w:t xml:space="preserve">1. </w:t>
      </w:r>
    </w:p>
    <w:p w:rsidR="001C5ABB" w:rsidRPr="0050594B" w:rsidRDefault="00CD7BFB" w:rsidP="00902DAD">
      <w:pPr>
        <w:spacing w:line="276" w:lineRule="auto"/>
        <w:ind w:firstLine="720"/>
        <w:jc w:val="both"/>
        <w:rPr>
          <w:szCs w:val="22"/>
          <w:lang w:val="bg-BG"/>
        </w:rPr>
      </w:pPr>
      <w:r w:rsidRPr="0050594B">
        <w:rPr>
          <w:szCs w:val="22"/>
          <w:lang w:val="bg-BG"/>
        </w:rPr>
        <w:t xml:space="preserve">Дружеството е произвело през </w:t>
      </w:r>
      <w:r w:rsidR="00995B84">
        <w:rPr>
          <w:szCs w:val="22"/>
          <w:lang w:val="bg-BG"/>
        </w:rPr>
        <w:t>202</w:t>
      </w:r>
      <w:r w:rsidR="002E5957">
        <w:rPr>
          <w:szCs w:val="22"/>
          <w:lang w:val="bg-BG"/>
        </w:rPr>
        <w:t>1</w:t>
      </w:r>
      <w:r w:rsidRPr="0050594B">
        <w:rPr>
          <w:szCs w:val="22"/>
          <w:lang w:val="bg-BG"/>
        </w:rPr>
        <w:t xml:space="preserve"> г. електрическа енергия за </w:t>
      </w:r>
      <w:r w:rsidR="00876E63" w:rsidRPr="0050594B">
        <w:rPr>
          <w:szCs w:val="22"/>
          <w:lang w:val="bg-BG"/>
        </w:rPr>
        <w:t xml:space="preserve"> </w:t>
      </w:r>
      <w:r w:rsidR="002E5957">
        <w:rPr>
          <w:szCs w:val="22"/>
          <w:lang w:val="bg-BG"/>
        </w:rPr>
        <w:t>3 042</w:t>
      </w:r>
      <w:r w:rsidR="00990730">
        <w:rPr>
          <w:szCs w:val="22"/>
          <w:lang w:val="bg-BG"/>
        </w:rPr>
        <w:t xml:space="preserve"> </w:t>
      </w:r>
      <w:r w:rsidRPr="0050594B">
        <w:rPr>
          <w:szCs w:val="22"/>
          <w:lang w:val="bg-BG"/>
        </w:rPr>
        <w:t xml:space="preserve"> </w:t>
      </w:r>
      <w:smartTag w:uri="urn:schemas-microsoft-com:office:smarttags" w:element="stockticker">
        <w:r w:rsidRPr="0050594B">
          <w:rPr>
            <w:szCs w:val="22"/>
            <w:lang w:val="bg-BG"/>
          </w:rPr>
          <w:t>MWH</w:t>
        </w:r>
      </w:smartTag>
      <w:r w:rsidRPr="0050594B">
        <w:rPr>
          <w:szCs w:val="22"/>
          <w:lang w:val="bg-BG"/>
        </w:rPr>
        <w:t xml:space="preserve">, от което е реализирало приходи в размер на </w:t>
      </w:r>
      <w:r w:rsidR="002E5957">
        <w:rPr>
          <w:szCs w:val="22"/>
          <w:lang w:val="bg-BG"/>
        </w:rPr>
        <w:t>556</w:t>
      </w:r>
      <w:r w:rsidRPr="0050594B">
        <w:rPr>
          <w:szCs w:val="22"/>
          <w:lang w:val="bg-BG"/>
        </w:rPr>
        <w:t xml:space="preserve"> х. лева</w:t>
      </w:r>
      <w:r w:rsidR="00FB3F83" w:rsidRPr="0050594B">
        <w:rPr>
          <w:szCs w:val="22"/>
          <w:lang w:val="bg-BG"/>
        </w:rPr>
        <w:t xml:space="preserve"> (</w:t>
      </w:r>
      <w:r w:rsidR="002E5957">
        <w:rPr>
          <w:szCs w:val="22"/>
          <w:lang w:val="bg-BG"/>
        </w:rPr>
        <w:t>87</w:t>
      </w:r>
      <w:r w:rsidR="00FB3F83" w:rsidRPr="0050594B">
        <w:rPr>
          <w:szCs w:val="22"/>
          <w:lang w:val="bg-BG"/>
        </w:rPr>
        <w:t>% от приходите).</w:t>
      </w:r>
      <w:r w:rsidR="009C66BF" w:rsidRPr="0050594B">
        <w:rPr>
          <w:szCs w:val="22"/>
          <w:lang w:val="bg-BG"/>
        </w:rPr>
        <w:t xml:space="preserve"> </w:t>
      </w:r>
      <w:r w:rsidR="00995B84">
        <w:rPr>
          <w:szCs w:val="22"/>
          <w:lang w:val="bg-BG"/>
        </w:rPr>
        <w:t xml:space="preserve">Увеличението на </w:t>
      </w:r>
      <w:r w:rsidR="00990730">
        <w:rPr>
          <w:szCs w:val="22"/>
          <w:lang w:val="bg-BG"/>
        </w:rPr>
        <w:t xml:space="preserve"> приходите</w:t>
      </w:r>
      <w:r w:rsidR="00502EB6">
        <w:rPr>
          <w:szCs w:val="22"/>
          <w:lang w:val="bg-BG"/>
        </w:rPr>
        <w:t xml:space="preserve"> </w:t>
      </w:r>
      <w:r w:rsidR="009C66BF" w:rsidRPr="0050594B">
        <w:rPr>
          <w:szCs w:val="22"/>
          <w:lang w:val="bg-BG"/>
        </w:rPr>
        <w:t xml:space="preserve"> на ел.енергия спрямо предходния период със </w:t>
      </w:r>
      <w:r w:rsidR="002E5957">
        <w:rPr>
          <w:szCs w:val="22"/>
          <w:lang w:val="bg-BG"/>
        </w:rPr>
        <w:t>434</w:t>
      </w:r>
      <w:r w:rsidR="009C66BF" w:rsidRPr="0050594B">
        <w:rPr>
          <w:szCs w:val="22"/>
          <w:lang w:val="bg-BG"/>
        </w:rPr>
        <w:t xml:space="preserve"> х. лв. се дължи на </w:t>
      </w:r>
      <w:r w:rsidR="00995B84">
        <w:rPr>
          <w:szCs w:val="22"/>
          <w:lang w:val="bg-BG"/>
        </w:rPr>
        <w:t>по</w:t>
      </w:r>
      <w:r w:rsidR="00A359EC">
        <w:rPr>
          <w:szCs w:val="22"/>
          <w:lang w:val="bg-BG"/>
        </w:rPr>
        <w:t>-</w:t>
      </w:r>
      <w:r w:rsidR="00995B84">
        <w:rPr>
          <w:szCs w:val="22"/>
          <w:lang w:val="bg-BG"/>
        </w:rPr>
        <w:t xml:space="preserve">високото </w:t>
      </w:r>
      <w:r w:rsidR="00502EB6">
        <w:rPr>
          <w:szCs w:val="22"/>
          <w:lang w:val="bg-BG"/>
        </w:rPr>
        <w:t xml:space="preserve"> </w:t>
      </w:r>
      <w:r w:rsidR="00B63FDD" w:rsidRPr="0050594B">
        <w:rPr>
          <w:szCs w:val="22"/>
          <w:lang w:val="bg-BG"/>
        </w:rPr>
        <w:t xml:space="preserve">ниво на водите </w:t>
      </w:r>
      <w:r w:rsidR="00876E63" w:rsidRPr="0050594B">
        <w:rPr>
          <w:szCs w:val="22"/>
          <w:lang w:val="bg-BG"/>
        </w:rPr>
        <w:t xml:space="preserve">през </w:t>
      </w:r>
      <w:r w:rsidR="00995B84">
        <w:rPr>
          <w:szCs w:val="22"/>
          <w:lang w:val="bg-BG"/>
        </w:rPr>
        <w:t>202</w:t>
      </w:r>
      <w:r w:rsidR="002E5957">
        <w:rPr>
          <w:szCs w:val="22"/>
          <w:lang w:val="bg-BG"/>
        </w:rPr>
        <w:t>1</w:t>
      </w:r>
      <w:r w:rsidR="00876E63" w:rsidRPr="0050594B">
        <w:rPr>
          <w:szCs w:val="22"/>
          <w:lang w:val="bg-BG"/>
        </w:rPr>
        <w:t xml:space="preserve"> г.</w:t>
      </w:r>
    </w:p>
    <w:p w:rsidR="001C5ABB" w:rsidRPr="0050594B" w:rsidRDefault="001C5ABB" w:rsidP="00902DAD">
      <w:pPr>
        <w:spacing w:line="276" w:lineRule="auto"/>
        <w:rPr>
          <w:szCs w:val="22"/>
          <w:lang w:val="bg-BG"/>
        </w:rPr>
      </w:pPr>
    </w:p>
    <w:p w:rsidR="00FB3F83" w:rsidRDefault="001C5ABB" w:rsidP="00902DAD">
      <w:pPr>
        <w:spacing w:line="276" w:lineRule="auto"/>
        <w:ind w:firstLine="720"/>
        <w:rPr>
          <w:szCs w:val="22"/>
          <w:lang w:val="bg-BG"/>
        </w:rPr>
      </w:pPr>
      <w:r w:rsidRPr="0050594B">
        <w:rPr>
          <w:szCs w:val="22"/>
          <w:lang w:val="bg-BG"/>
        </w:rPr>
        <w:t>Приходите от продажба на медикаменти</w:t>
      </w:r>
      <w:r w:rsidR="009C66BF" w:rsidRPr="0050594B">
        <w:rPr>
          <w:szCs w:val="22"/>
          <w:lang w:val="bg-BG"/>
        </w:rPr>
        <w:t xml:space="preserve"> за </w:t>
      </w:r>
      <w:r w:rsidR="00813B50">
        <w:rPr>
          <w:szCs w:val="22"/>
          <w:lang w:val="bg-BG"/>
        </w:rPr>
        <w:t>202</w:t>
      </w:r>
      <w:r w:rsidR="00DA14B0">
        <w:rPr>
          <w:szCs w:val="22"/>
          <w:lang w:val="bg-BG"/>
        </w:rPr>
        <w:t>1</w:t>
      </w:r>
      <w:r w:rsidR="009C66BF" w:rsidRPr="0050594B">
        <w:rPr>
          <w:szCs w:val="22"/>
          <w:lang w:val="bg-BG"/>
        </w:rPr>
        <w:t xml:space="preserve"> г.</w:t>
      </w:r>
      <w:r w:rsidRPr="0050594B">
        <w:rPr>
          <w:szCs w:val="22"/>
          <w:lang w:val="bg-BG"/>
        </w:rPr>
        <w:t xml:space="preserve"> </w:t>
      </w:r>
      <w:r w:rsidR="00A969F5" w:rsidRPr="0050594B">
        <w:rPr>
          <w:szCs w:val="22"/>
          <w:lang w:val="bg-BG"/>
        </w:rPr>
        <w:t xml:space="preserve">включват продажби на </w:t>
      </w:r>
      <w:r w:rsidR="00DA14B0">
        <w:rPr>
          <w:szCs w:val="22"/>
          <w:lang w:val="bg-BG"/>
        </w:rPr>
        <w:t>5</w:t>
      </w:r>
      <w:r w:rsidR="00307857" w:rsidRPr="0050594B">
        <w:rPr>
          <w:szCs w:val="22"/>
          <w:lang w:val="bg-BG"/>
        </w:rPr>
        <w:t xml:space="preserve"> </w:t>
      </w:r>
      <w:r w:rsidR="00A969F5" w:rsidRPr="0050594B">
        <w:rPr>
          <w:szCs w:val="22"/>
          <w:lang w:val="bg-BG"/>
        </w:rPr>
        <w:t xml:space="preserve"> х.оп. за сумата от </w:t>
      </w:r>
      <w:r w:rsidR="00DA14B0">
        <w:rPr>
          <w:szCs w:val="22"/>
          <w:lang w:val="bg-BG"/>
        </w:rPr>
        <w:t>42</w:t>
      </w:r>
      <w:r w:rsidR="00A969F5" w:rsidRPr="0050594B">
        <w:rPr>
          <w:szCs w:val="22"/>
          <w:lang w:val="bg-BG"/>
        </w:rPr>
        <w:t xml:space="preserve"> х.</w:t>
      </w:r>
      <w:r w:rsidR="00397644">
        <w:rPr>
          <w:szCs w:val="22"/>
          <w:lang w:val="bg-BG"/>
        </w:rPr>
        <w:t xml:space="preserve"> </w:t>
      </w:r>
      <w:r w:rsidR="00A969F5" w:rsidRPr="0050594B">
        <w:rPr>
          <w:szCs w:val="22"/>
          <w:lang w:val="bg-BG"/>
        </w:rPr>
        <w:t>лв. (</w:t>
      </w:r>
      <w:r w:rsidR="00DA14B0">
        <w:rPr>
          <w:szCs w:val="22"/>
          <w:lang w:val="bg-BG"/>
        </w:rPr>
        <w:t>7</w:t>
      </w:r>
      <w:r w:rsidR="00623E57" w:rsidRPr="0050594B">
        <w:rPr>
          <w:szCs w:val="22"/>
          <w:lang w:val="bg-BG"/>
        </w:rPr>
        <w:t xml:space="preserve"> </w:t>
      </w:r>
      <w:r w:rsidR="00A969F5" w:rsidRPr="0050594B">
        <w:rPr>
          <w:szCs w:val="22"/>
          <w:lang w:val="bg-BG"/>
        </w:rPr>
        <w:t xml:space="preserve">% от приходите). </w:t>
      </w:r>
      <w:r w:rsidR="009C66BF" w:rsidRPr="0050594B">
        <w:rPr>
          <w:szCs w:val="22"/>
          <w:lang w:val="bg-BG"/>
        </w:rPr>
        <w:t>Намалението спрямо предходния период</w:t>
      </w:r>
      <w:r w:rsidR="00B20574" w:rsidRPr="0050594B">
        <w:rPr>
          <w:szCs w:val="22"/>
          <w:lang w:val="bg-BG"/>
        </w:rPr>
        <w:t xml:space="preserve"> от </w:t>
      </w:r>
      <w:r w:rsidR="00DA14B0">
        <w:rPr>
          <w:szCs w:val="22"/>
          <w:lang w:val="bg-BG"/>
        </w:rPr>
        <w:t>420</w:t>
      </w:r>
      <w:r w:rsidR="00623E57" w:rsidRPr="0050594B">
        <w:rPr>
          <w:szCs w:val="22"/>
          <w:lang w:val="bg-BG"/>
        </w:rPr>
        <w:t xml:space="preserve"> </w:t>
      </w:r>
      <w:r w:rsidR="00B20574" w:rsidRPr="0050594B">
        <w:rPr>
          <w:szCs w:val="22"/>
          <w:lang w:val="bg-BG"/>
        </w:rPr>
        <w:t xml:space="preserve"> х.</w:t>
      </w:r>
      <w:r w:rsidR="00397644">
        <w:rPr>
          <w:szCs w:val="22"/>
          <w:lang w:val="bg-BG"/>
        </w:rPr>
        <w:t xml:space="preserve"> </w:t>
      </w:r>
      <w:r w:rsidR="00B20574" w:rsidRPr="0050594B">
        <w:rPr>
          <w:szCs w:val="22"/>
          <w:lang w:val="bg-BG"/>
        </w:rPr>
        <w:t xml:space="preserve"> лв.</w:t>
      </w:r>
      <w:r w:rsidR="00A359EC">
        <w:rPr>
          <w:szCs w:val="22"/>
          <w:lang w:val="bg-BG"/>
        </w:rPr>
        <w:t xml:space="preserve"> </w:t>
      </w:r>
      <w:r w:rsidR="00B20574" w:rsidRPr="0050594B">
        <w:rPr>
          <w:szCs w:val="22"/>
          <w:lang w:val="bg-BG"/>
        </w:rPr>
        <w:t xml:space="preserve">се дължи </w:t>
      </w:r>
      <w:r w:rsidR="00DA14B0">
        <w:rPr>
          <w:szCs w:val="22"/>
          <w:lang w:val="bg-BG"/>
        </w:rPr>
        <w:t xml:space="preserve">на прекратяване на договора за продажба на </w:t>
      </w:r>
      <w:r w:rsidR="002F0157">
        <w:rPr>
          <w:szCs w:val="22"/>
          <w:lang w:val="bg-BG"/>
        </w:rPr>
        <w:t xml:space="preserve"> медикаменти</w:t>
      </w:r>
      <w:r w:rsidR="009A5656">
        <w:rPr>
          <w:szCs w:val="22"/>
          <w:lang w:val="bg-BG"/>
        </w:rPr>
        <w:t>.</w:t>
      </w:r>
    </w:p>
    <w:p w:rsidR="009546AD" w:rsidRPr="0050594B" w:rsidRDefault="009546AD" w:rsidP="00902DAD">
      <w:pPr>
        <w:spacing w:line="276" w:lineRule="auto"/>
        <w:ind w:firstLine="720"/>
        <w:rPr>
          <w:szCs w:val="22"/>
          <w:lang w:val="bg-BG"/>
        </w:rPr>
      </w:pPr>
    </w:p>
    <w:p w:rsidR="00B20574" w:rsidRPr="0050594B" w:rsidRDefault="00B20574" w:rsidP="00902DAD">
      <w:pPr>
        <w:spacing w:line="276" w:lineRule="auto"/>
        <w:ind w:firstLine="720"/>
        <w:jc w:val="both"/>
        <w:rPr>
          <w:szCs w:val="22"/>
          <w:lang w:val="bg-BG"/>
        </w:rPr>
      </w:pPr>
      <w:r w:rsidRPr="0050594B">
        <w:rPr>
          <w:szCs w:val="22"/>
          <w:lang w:val="bg-BG"/>
        </w:rPr>
        <w:t xml:space="preserve">Приходите от услуги за </w:t>
      </w:r>
      <w:r w:rsidR="002F0157">
        <w:rPr>
          <w:szCs w:val="22"/>
          <w:lang w:val="bg-BG"/>
        </w:rPr>
        <w:t>202</w:t>
      </w:r>
      <w:r w:rsidR="00065148">
        <w:rPr>
          <w:szCs w:val="22"/>
          <w:lang w:val="bg-BG"/>
        </w:rPr>
        <w:t>1</w:t>
      </w:r>
      <w:r w:rsidRPr="0050594B">
        <w:rPr>
          <w:szCs w:val="22"/>
          <w:lang w:val="bg-BG"/>
        </w:rPr>
        <w:t xml:space="preserve"> г. са на обща стойност </w:t>
      </w:r>
      <w:r w:rsidR="00065148">
        <w:rPr>
          <w:szCs w:val="22"/>
          <w:lang w:val="bg-BG"/>
        </w:rPr>
        <w:t>38</w:t>
      </w:r>
      <w:r w:rsidRPr="0050594B">
        <w:rPr>
          <w:szCs w:val="22"/>
          <w:lang w:val="bg-BG"/>
        </w:rPr>
        <w:t xml:space="preserve"> х. лв. </w:t>
      </w:r>
      <w:r w:rsidR="002F0157">
        <w:rPr>
          <w:szCs w:val="22"/>
          <w:lang w:val="bg-BG"/>
        </w:rPr>
        <w:t xml:space="preserve">Намалението </w:t>
      </w:r>
      <w:r w:rsidR="00521AAC">
        <w:rPr>
          <w:szCs w:val="22"/>
          <w:lang w:val="bg-BG"/>
        </w:rPr>
        <w:t xml:space="preserve"> </w:t>
      </w:r>
      <w:r w:rsidRPr="0050594B">
        <w:rPr>
          <w:szCs w:val="22"/>
          <w:lang w:val="bg-BG"/>
        </w:rPr>
        <w:t xml:space="preserve"> спрямо предходния период </w:t>
      </w:r>
      <w:r w:rsidR="002F0157">
        <w:rPr>
          <w:szCs w:val="22"/>
          <w:lang w:val="bg-BG"/>
        </w:rPr>
        <w:t>се дължи на намаляване на обема на извършените услуги.</w:t>
      </w:r>
      <w:r w:rsidR="00521AAC">
        <w:rPr>
          <w:szCs w:val="22"/>
          <w:lang w:val="bg-BG"/>
        </w:rPr>
        <w:t xml:space="preserve"> </w:t>
      </w:r>
    </w:p>
    <w:p w:rsidR="00ED005C" w:rsidRDefault="00ED005C" w:rsidP="00902DAD">
      <w:pPr>
        <w:spacing w:line="276" w:lineRule="auto"/>
        <w:rPr>
          <w:szCs w:val="22"/>
          <w:lang w:val="bg-BG"/>
        </w:rPr>
      </w:pPr>
    </w:p>
    <w:p w:rsidR="002F0157" w:rsidRPr="0050594B" w:rsidRDefault="002F0157" w:rsidP="00902DAD">
      <w:pPr>
        <w:spacing w:line="276" w:lineRule="auto"/>
        <w:rPr>
          <w:szCs w:val="22"/>
          <w:lang w:val="bg-BG"/>
        </w:rPr>
      </w:pPr>
    </w:p>
    <w:p w:rsidR="00ED005C" w:rsidRPr="0050594B" w:rsidRDefault="00ED005C"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относно приходите, разпределени по отделните категории дейности, </w:t>
      </w:r>
      <w:r w:rsidRPr="0017632A">
        <w:rPr>
          <w:rFonts w:ascii="Times New Roman" w:eastAsia="Times New Roman" w:hAnsi="Times New Roman"/>
          <w:i/>
          <w:color w:val="000000"/>
          <w:lang w:val="bg-BG"/>
        </w:rPr>
        <w:t>вътрешни и външни пазари</w:t>
      </w:r>
      <w:r w:rsidRPr="0050594B">
        <w:rPr>
          <w:rFonts w:ascii="Times New Roman" w:eastAsia="Times New Roman" w:hAnsi="Times New Roman"/>
          <w:i/>
          <w:color w:val="000000"/>
          <w:lang w:val="bg-BG"/>
        </w:rPr>
        <w:t xml:space="preserve">,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w:t>
      </w:r>
      <w:r w:rsidRPr="0017632A">
        <w:rPr>
          <w:rFonts w:ascii="Times New Roman" w:eastAsia="Times New Roman" w:hAnsi="Times New Roman"/>
          <w:i/>
          <w:color w:val="000000"/>
          <w:lang w:val="bg-BG"/>
        </w:rPr>
        <w:t>на всеки отделен продавач или</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купувач/потребител</w:t>
      </w:r>
      <w:r w:rsidRPr="0050594B">
        <w:rPr>
          <w:rFonts w:ascii="Times New Roman" w:eastAsia="Times New Roman" w:hAnsi="Times New Roman"/>
          <w:i/>
          <w:color w:val="000000"/>
          <w:lang w:val="bg-BG"/>
        </w:rPr>
        <w:t xml:space="preserve">, като в случай, че относителният дял на някой от тях </w:t>
      </w:r>
      <w:r w:rsidRPr="0017632A">
        <w:rPr>
          <w:rFonts w:ascii="Times New Roman" w:eastAsia="Times New Roman" w:hAnsi="Times New Roman"/>
          <w:i/>
          <w:color w:val="000000"/>
          <w:lang w:val="bg-BG"/>
        </w:rPr>
        <w:t>надхвърля 10</w:t>
      </w:r>
      <w:r w:rsidRPr="0050594B">
        <w:rPr>
          <w:rFonts w:ascii="Times New Roman" w:eastAsia="Times New Roman" w:hAnsi="Times New Roman"/>
          <w:i/>
          <w:color w:val="000000"/>
          <w:u w:val="single"/>
          <w:lang w:val="bg-BG"/>
        </w:rPr>
        <w:t xml:space="preserve"> </w:t>
      </w:r>
      <w:r w:rsidRPr="0017632A">
        <w:rPr>
          <w:rFonts w:ascii="Times New Roman" w:eastAsia="Times New Roman" w:hAnsi="Times New Roman"/>
          <w:i/>
          <w:color w:val="000000"/>
          <w:lang w:val="bg-BG"/>
        </w:rPr>
        <w:t>на сто</w:t>
      </w:r>
      <w:r w:rsidRPr="0050594B">
        <w:rPr>
          <w:rFonts w:ascii="Times New Roman" w:eastAsia="Times New Roman" w:hAnsi="Times New Roman"/>
          <w:i/>
          <w:color w:val="000000"/>
          <w:lang w:val="bg-BG"/>
        </w:rPr>
        <w:t xml:space="preserve">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ED005C" w:rsidRPr="0050594B" w:rsidRDefault="00ED005C" w:rsidP="00902DAD">
      <w:pPr>
        <w:spacing w:line="276" w:lineRule="auto"/>
        <w:rPr>
          <w:szCs w:val="22"/>
          <w:lang w:val="bg-BG"/>
        </w:rPr>
      </w:pPr>
    </w:p>
    <w:p w:rsidR="00ED005C" w:rsidRPr="0050594B" w:rsidRDefault="00ED005C" w:rsidP="00902DAD">
      <w:pPr>
        <w:spacing w:line="276" w:lineRule="auto"/>
        <w:ind w:firstLine="720"/>
        <w:jc w:val="both"/>
        <w:rPr>
          <w:szCs w:val="22"/>
          <w:lang w:val="bg-BG"/>
        </w:rPr>
      </w:pPr>
      <w:r w:rsidRPr="0050594B">
        <w:rPr>
          <w:szCs w:val="22"/>
          <w:lang w:val="bg-BG"/>
        </w:rPr>
        <w:t xml:space="preserve">Приходите от продажба на стоки, продукция и услуги </w:t>
      </w:r>
      <w:r w:rsidR="00397644">
        <w:rPr>
          <w:szCs w:val="22"/>
          <w:lang w:val="bg-BG"/>
        </w:rPr>
        <w:t xml:space="preserve"> </w:t>
      </w:r>
      <w:r w:rsidR="00E57589" w:rsidRPr="0050594B">
        <w:rPr>
          <w:szCs w:val="22"/>
          <w:lang w:val="bg-BG"/>
        </w:rPr>
        <w:t xml:space="preserve">са </w:t>
      </w:r>
      <w:r w:rsidRPr="0050594B">
        <w:rPr>
          <w:szCs w:val="22"/>
          <w:lang w:val="bg-BG"/>
        </w:rPr>
        <w:t>изцяло от вътрешен пазар.</w:t>
      </w:r>
    </w:p>
    <w:p w:rsidR="00CD5616" w:rsidRDefault="00CD5616" w:rsidP="00902DAD">
      <w:pPr>
        <w:spacing w:line="276" w:lineRule="auto"/>
        <w:ind w:firstLine="720"/>
        <w:jc w:val="both"/>
        <w:rPr>
          <w:i/>
          <w:szCs w:val="22"/>
          <w:lang w:val="bg-BG"/>
        </w:rPr>
      </w:pPr>
    </w:p>
    <w:p w:rsidR="00ED005C" w:rsidRPr="0050594B" w:rsidRDefault="00ED005C" w:rsidP="00902DAD">
      <w:pPr>
        <w:spacing w:line="276" w:lineRule="auto"/>
        <w:ind w:firstLine="720"/>
        <w:jc w:val="both"/>
        <w:rPr>
          <w:szCs w:val="22"/>
          <w:lang w:val="bg-BG"/>
        </w:rPr>
      </w:pPr>
      <w:r w:rsidRPr="00FC527E">
        <w:rPr>
          <w:i/>
          <w:szCs w:val="22"/>
          <w:lang w:val="bg-BG"/>
        </w:rPr>
        <w:t>Доставчиците на стоки, материали и услуги</w:t>
      </w:r>
      <w:r w:rsidRPr="0050594B">
        <w:rPr>
          <w:szCs w:val="22"/>
          <w:lang w:val="bg-BG"/>
        </w:rPr>
        <w:t xml:space="preserve"> с относителен дял над 10 на сто от разходите за </w:t>
      </w:r>
      <w:r w:rsidR="002F0157">
        <w:rPr>
          <w:szCs w:val="22"/>
          <w:lang w:val="bg-BG"/>
        </w:rPr>
        <w:t>202</w:t>
      </w:r>
      <w:r w:rsidR="000D0ED3">
        <w:rPr>
          <w:szCs w:val="22"/>
          <w:lang w:val="bg-BG"/>
        </w:rPr>
        <w:t>1</w:t>
      </w:r>
      <w:r w:rsidRPr="0050594B">
        <w:rPr>
          <w:szCs w:val="22"/>
          <w:lang w:val="bg-BG"/>
        </w:rPr>
        <w:t xml:space="preserve"> г. са, както следва:</w:t>
      </w:r>
    </w:p>
    <w:tbl>
      <w:tblPr>
        <w:tblW w:w="9107" w:type="dxa"/>
        <w:tblInd w:w="94" w:type="dxa"/>
        <w:tblLook w:val="04A0"/>
      </w:tblPr>
      <w:tblGrid>
        <w:gridCol w:w="3416"/>
        <w:gridCol w:w="293"/>
        <w:gridCol w:w="3008"/>
        <w:gridCol w:w="236"/>
        <w:gridCol w:w="959"/>
        <w:gridCol w:w="236"/>
        <w:gridCol w:w="959"/>
      </w:tblGrid>
      <w:tr w:rsidR="00ED005C" w:rsidRPr="0050594B" w:rsidTr="00A359EC">
        <w:trPr>
          <w:trHeight w:val="300"/>
        </w:trPr>
        <w:tc>
          <w:tcPr>
            <w:tcW w:w="3416" w:type="dxa"/>
            <w:tcBorders>
              <w:top w:val="nil"/>
              <w:left w:val="nil"/>
              <w:bottom w:val="nil"/>
              <w:right w:val="nil"/>
            </w:tcBorders>
            <w:shd w:val="clear" w:color="auto" w:fill="auto"/>
            <w:vAlign w:val="bottom"/>
          </w:tcPr>
          <w:p w:rsidR="00ED005C" w:rsidRPr="0050594B" w:rsidRDefault="00ED005C" w:rsidP="00902DAD">
            <w:pPr>
              <w:spacing w:line="276" w:lineRule="auto"/>
              <w:ind w:right="-303"/>
              <w:rPr>
                <w:b/>
                <w:bCs/>
                <w:color w:val="000000"/>
                <w:szCs w:val="22"/>
                <w:lang w:val="en-US"/>
              </w:rPr>
            </w:pPr>
            <w:r w:rsidRPr="0050594B">
              <w:rPr>
                <w:b/>
                <w:bCs/>
                <w:color w:val="000000"/>
                <w:szCs w:val="22"/>
                <w:lang w:val="en-US"/>
              </w:rPr>
              <w:t>Доставчик</w:t>
            </w:r>
          </w:p>
        </w:tc>
        <w:tc>
          <w:tcPr>
            <w:tcW w:w="293" w:type="dxa"/>
            <w:tcBorders>
              <w:top w:val="nil"/>
              <w:left w:val="nil"/>
              <w:bottom w:val="nil"/>
              <w:right w:val="nil"/>
            </w:tcBorders>
            <w:shd w:val="clear" w:color="auto" w:fill="auto"/>
            <w:vAlign w:val="bottom"/>
          </w:tcPr>
          <w:p w:rsidR="00ED005C" w:rsidRPr="0050594B" w:rsidRDefault="00ED005C"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ED005C" w:rsidRPr="0050594B" w:rsidRDefault="00ED005C" w:rsidP="00902DAD">
            <w:pPr>
              <w:spacing w:line="276" w:lineRule="auto"/>
              <w:rPr>
                <w:b/>
                <w:bCs/>
                <w:color w:val="000000"/>
                <w:szCs w:val="22"/>
                <w:lang w:val="en-US"/>
              </w:rPr>
            </w:pPr>
            <w:r w:rsidRPr="0050594B">
              <w:rPr>
                <w:b/>
                <w:bCs/>
                <w:color w:val="000000"/>
                <w:szCs w:val="22"/>
                <w:lang w:val="bg-BG"/>
              </w:rPr>
              <w:t>Вид на р</w:t>
            </w:r>
            <w:r w:rsidRPr="0050594B">
              <w:rPr>
                <w:b/>
                <w:bCs/>
                <w:color w:val="000000"/>
                <w:szCs w:val="22"/>
                <w:lang w:val="en-US"/>
              </w:rPr>
              <w:t>азход</w:t>
            </w:r>
            <w:r w:rsidRPr="0050594B">
              <w:rPr>
                <w:b/>
                <w:bCs/>
                <w:color w:val="000000"/>
                <w:szCs w:val="22"/>
                <w:lang w:val="bg-BG"/>
              </w:rPr>
              <w:t>а</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p>
        </w:tc>
        <w:tc>
          <w:tcPr>
            <w:tcW w:w="959"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Дял в  %</w:t>
            </w:r>
          </w:p>
        </w:tc>
      </w:tr>
      <w:tr w:rsidR="004F42A7" w:rsidRPr="0050594B" w:rsidTr="00A359EC">
        <w:trPr>
          <w:trHeight w:val="900"/>
        </w:trPr>
        <w:tc>
          <w:tcPr>
            <w:tcW w:w="3416" w:type="dxa"/>
            <w:tcBorders>
              <w:top w:val="nil"/>
              <w:left w:val="nil"/>
              <w:bottom w:val="nil"/>
              <w:right w:val="nil"/>
            </w:tcBorders>
            <w:shd w:val="clear" w:color="auto" w:fill="auto"/>
            <w:vAlign w:val="bottom"/>
          </w:tcPr>
          <w:p w:rsidR="004F42A7" w:rsidRPr="00A70DCF" w:rsidRDefault="004F42A7" w:rsidP="00902DAD">
            <w:pPr>
              <w:spacing w:line="276" w:lineRule="auto"/>
              <w:ind w:right="-303"/>
              <w:rPr>
                <w:color w:val="000000"/>
                <w:szCs w:val="22"/>
                <w:lang w:val="bg-BG"/>
              </w:rPr>
            </w:pPr>
            <w:r w:rsidRPr="00A70DCF">
              <w:rPr>
                <w:color w:val="000000"/>
                <w:szCs w:val="22"/>
                <w:lang w:val="bg-BG"/>
              </w:rPr>
              <w:t>Спектър 01 ЕООД</w:t>
            </w:r>
          </w:p>
        </w:tc>
        <w:tc>
          <w:tcPr>
            <w:tcW w:w="293"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bg-BG"/>
              </w:rPr>
            </w:pPr>
            <w:r>
              <w:rPr>
                <w:color w:val="000000"/>
                <w:szCs w:val="22"/>
                <w:lang w:val="bg-BG"/>
              </w:rPr>
              <w:t>183</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bg-BG"/>
              </w:rPr>
            </w:pPr>
            <w:r>
              <w:rPr>
                <w:color w:val="000000"/>
                <w:szCs w:val="22"/>
                <w:lang w:val="bg-BG"/>
              </w:rPr>
              <w:t>36</w:t>
            </w:r>
            <w:r w:rsidRPr="00A70DCF">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50594B" w:rsidRDefault="004F42A7" w:rsidP="00902DAD">
            <w:pPr>
              <w:spacing w:line="276" w:lineRule="auto"/>
              <w:ind w:right="-303"/>
              <w:rPr>
                <w:color w:val="000000"/>
                <w:szCs w:val="22"/>
                <w:lang w:val="bg-BG"/>
              </w:rPr>
            </w:pPr>
            <w:r>
              <w:rPr>
                <w:color w:val="000000"/>
                <w:szCs w:val="22"/>
                <w:lang w:val="bg-BG"/>
              </w:rPr>
              <w:t>ЦЕРБ ЕАД</w:t>
            </w: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bg-BG"/>
              </w:rPr>
            </w:pPr>
            <w:r>
              <w:rPr>
                <w:color w:val="000000"/>
                <w:szCs w:val="22"/>
                <w:lang w:val="bg-BG"/>
              </w:rPr>
              <w:t>Услуги</w:t>
            </w:r>
            <w:r w:rsidR="009546AD">
              <w:rPr>
                <w:color w:val="000000"/>
                <w:szCs w:val="22"/>
                <w:lang w:val="bg-BG"/>
              </w:rPr>
              <w:t>, активи</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bg-BG"/>
              </w:rPr>
            </w:pPr>
            <w:r>
              <w:rPr>
                <w:color w:val="000000"/>
                <w:szCs w:val="22"/>
                <w:lang w:val="bg-BG"/>
              </w:rPr>
              <w:t>113</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r>
              <w:rPr>
                <w:color w:val="000000"/>
                <w:szCs w:val="22"/>
                <w:lang w:val="bg-BG"/>
              </w:rPr>
              <w:t>23</w:t>
            </w:r>
            <w:r w:rsidRPr="0050594B">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50594B" w:rsidRDefault="004F42A7" w:rsidP="00902DAD">
            <w:pPr>
              <w:spacing w:line="276" w:lineRule="auto"/>
              <w:ind w:right="-303"/>
              <w:rPr>
                <w:color w:val="000000"/>
                <w:szCs w:val="22"/>
                <w:lang w:val="bg-BG"/>
              </w:rPr>
            </w:pPr>
            <w:r w:rsidRPr="0050594B">
              <w:rPr>
                <w:color w:val="000000"/>
                <w:szCs w:val="22"/>
                <w:lang w:val="bg-BG"/>
              </w:rPr>
              <w:t>ГлаксоСмитКлайн ЕООД</w:t>
            </w: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4F42A7" w:rsidP="00902DAD">
            <w:pPr>
              <w:spacing w:line="276" w:lineRule="auto"/>
              <w:rPr>
                <w:color w:val="000000"/>
                <w:szCs w:val="22"/>
                <w:lang w:val="bg-BG"/>
              </w:rPr>
            </w:pPr>
            <w:r w:rsidRPr="0050594B">
              <w:rPr>
                <w:color w:val="000000"/>
                <w:szCs w:val="22"/>
                <w:lang w:val="bg-BG"/>
              </w:rPr>
              <w:t>Медикаменти</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bg-BG"/>
              </w:rPr>
            </w:pPr>
            <w:r>
              <w:rPr>
                <w:color w:val="000000"/>
                <w:szCs w:val="22"/>
                <w:lang w:val="bg-BG"/>
              </w:rPr>
              <w:t>48</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p>
        </w:tc>
        <w:tc>
          <w:tcPr>
            <w:tcW w:w="959"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color w:val="000000"/>
                <w:szCs w:val="22"/>
                <w:lang w:val="en-US"/>
              </w:rPr>
            </w:pPr>
            <w:r>
              <w:rPr>
                <w:color w:val="000000"/>
                <w:szCs w:val="22"/>
                <w:lang w:val="bg-BG"/>
              </w:rPr>
              <w:t>10</w:t>
            </w:r>
            <w:r w:rsidRPr="0050594B">
              <w:rPr>
                <w:color w:val="000000"/>
                <w:szCs w:val="22"/>
                <w:lang w:val="bg-BG"/>
              </w:rPr>
              <w:t xml:space="preserve"> %</w:t>
            </w:r>
          </w:p>
        </w:tc>
      </w:tr>
      <w:tr w:rsidR="004F42A7" w:rsidRPr="00A70DCF" w:rsidTr="00A359EC">
        <w:trPr>
          <w:trHeight w:val="300"/>
        </w:trPr>
        <w:tc>
          <w:tcPr>
            <w:tcW w:w="3416" w:type="dxa"/>
            <w:tcBorders>
              <w:top w:val="nil"/>
              <w:left w:val="nil"/>
              <w:bottom w:val="nil"/>
              <w:right w:val="nil"/>
            </w:tcBorders>
            <w:shd w:val="clear" w:color="auto" w:fill="auto"/>
            <w:vAlign w:val="bottom"/>
          </w:tcPr>
          <w:p w:rsidR="004F42A7" w:rsidRPr="00A70DCF" w:rsidRDefault="004F42A7" w:rsidP="00902DAD">
            <w:pPr>
              <w:spacing w:line="276"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en-US"/>
              </w:rPr>
            </w:pPr>
          </w:p>
        </w:tc>
        <w:tc>
          <w:tcPr>
            <w:tcW w:w="3008" w:type="dxa"/>
            <w:tcBorders>
              <w:top w:val="nil"/>
              <w:left w:val="nil"/>
              <w:bottom w:val="nil"/>
              <w:right w:val="nil"/>
            </w:tcBorders>
            <w:shd w:val="clear" w:color="auto" w:fill="auto"/>
            <w:vAlign w:val="bottom"/>
          </w:tcPr>
          <w:p w:rsidR="004F42A7" w:rsidRPr="00A70DCF" w:rsidRDefault="004F42A7" w:rsidP="00902DAD">
            <w:pPr>
              <w:spacing w:line="276" w:lineRule="auto"/>
              <w:rPr>
                <w:color w:val="000000"/>
                <w:szCs w:val="22"/>
                <w:lang w:val="bg-BG"/>
              </w:rPr>
            </w:pPr>
            <w:r w:rsidRPr="00A70DCF">
              <w:rPr>
                <w:color w:val="000000"/>
                <w:szCs w:val="22"/>
                <w:lang w:val="bg-BG"/>
              </w:rPr>
              <w:t>Услуги</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4F42A7" w:rsidRPr="00A70DCF" w:rsidRDefault="004F42A7" w:rsidP="00902DAD">
            <w:pPr>
              <w:spacing w:line="276" w:lineRule="auto"/>
              <w:jc w:val="right"/>
              <w:rPr>
                <w:color w:val="000000"/>
                <w:szCs w:val="22"/>
                <w:lang w:val="bg-BG"/>
              </w:rPr>
            </w:pPr>
            <w:r>
              <w:rPr>
                <w:color w:val="000000"/>
                <w:szCs w:val="22"/>
                <w:lang w:val="bg-BG"/>
              </w:rPr>
              <w:t>157</w:t>
            </w:r>
          </w:p>
        </w:tc>
        <w:tc>
          <w:tcPr>
            <w:tcW w:w="236" w:type="dxa"/>
            <w:tcBorders>
              <w:top w:val="nil"/>
              <w:left w:val="nil"/>
              <w:bottom w:val="nil"/>
              <w:right w:val="nil"/>
            </w:tcBorders>
            <w:shd w:val="clear" w:color="auto" w:fill="auto"/>
            <w:noWrap/>
            <w:vAlign w:val="bottom"/>
          </w:tcPr>
          <w:p w:rsidR="004F42A7" w:rsidRPr="00A70DCF" w:rsidRDefault="004F42A7" w:rsidP="00902DAD">
            <w:pPr>
              <w:spacing w:line="276" w:lineRule="auto"/>
              <w:jc w:val="right"/>
              <w:rPr>
                <w:color w:val="000000"/>
                <w:szCs w:val="22"/>
                <w:lang w:val="en-US"/>
              </w:rPr>
            </w:pPr>
          </w:p>
        </w:tc>
        <w:tc>
          <w:tcPr>
            <w:tcW w:w="959" w:type="dxa"/>
            <w:tcBorders>
              <w:top w:val="nil"/>
              <w:left w:val="nil"/>
              <w:bottom w:val="single" w:sz="4" w:space="0" w:color="auto"/>
              <w:right w:val="nil"/>
            </w:tcBorders>
            <w:shd w:val="clear" w:color="auto" w:fill="auto"/>
            <w:noWrap/>
            <w:vAlign w:val="bottom"/>
          </w:tcPr>
          <w:p w:rsidR="004F42A7" w:rsidRPr="00A70DCF" w:rsidRDefault="004F42A7" w:rsidP="00902DAD">
            <w:pPr>
              <w:spacing w:line="276" w:lineRule="auto"/>
              <w:jc w:val="right"/>
              <w:rPr>
                <w:color w:val="000000"/>
                <w:szCs w:val="22"/>
                <w:lang w:val="bg-BG"/>
              </w:rPr>
            </w:pPr>
            <w:r>
              <w:rPr>
                <w:color w:val="000000"/>
                <w:szCs w:val="22"/>
                <w:lang w:val="bg-BG"/>
              </w:rPr>
              <w:t>31</w:t>
            </w:r>
            <w:r w:rsidRPr="00A70DCF">
              <w:rPr>
                <w:color w:val="000000"/>
                <w:szCs w:val="22"/>
                <w:lang w:val="bg-BG"/>
              </w:rPr>
              <w:t xml:space="preserve"> %</w:t>
            </w:r>
          </w:p>
        </w:tc>
      </w:tr>
      <w:tr w:rsidR="004F42A7" w:rsidRPr="0050594B" w:rsidTr="00A359EC">
        <w:trPr>
          <w:trHeight w:val="300"/>
        </w:trPr>
        <w:tc>
          <w:tcPr>
            <w:tcW w:w="3416"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293"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3008" w:type="dxa"/>
            <w:tcBorders>
              <w:top w:val="nil"/>
              <w:left w:val="nil"/>
              <w:bottom w:val="nil"/>
              <w:right w:val="nil"/>
            </w:tcBorders>
            <w:shd w:val="clear" w:color="auto" w:fill="auto"/>
            <w:vAlign w:val="bottom"/>
          </w:tcPr>
          <w:p w:rsidR="004F42A7" w:rsidRPr="0050594B" w:rsidRDefault="004F42A7" w:rsidP="00902DAD">
            <w:pPr>
              <w:spacing w:line="276"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4F42A7" w:rsidRPr="0050594B" w:rsidRDefault="004F42A7" w:rsidP="00902DAD">
            <w:pPr>
              <w:spacing w:line="276" w:lineRule="auto"/>
              <w:jc w:val="right"/>
              <w:rPr>
                <w:b/>
                <w:bCs/>
                <w:color w:val="000000"/>
                <w:szCs w:val="22"/>
                <w:lang w:val="bg-BG"/>
              </w:rPr>
            </w:pPr>
            <w:r>
              <w:rPr>
                <w:b/>
                <w:bCs/>
                <w:color w:val="000000"/>
                <w:szCs w:val="22"/>
                <w:lang w:val="bg-BG"/>
              </w:rPr>
              <w:t>501</w:t>
            </w:r>
          </w:p>
        </w:tc>
        <w:tc>
          <w:tcPr>
            <w:tcW w:w="236" w:type="dxa"/>
            <w:tcBorders>
              <w:top w:val="nil"/>
              <w:left w:val="nil"/>
              <w:bottom w:val="nil"/>
              <w:right w:val="nil"/>
            </w:tcBorders>
            <w:shd w:val="clear" w:color="auto" w:fill="auto"/>
            <w:noWrap/>
            <w:vAlign w:val="bottom"/>
          </w:tcPr>
          <w:p w:rsidR="004F42A7" w:rsidRPr="0050594B" w:rsidRDefault="004F42A7" w:rsidP="00902DAD">
            <w:pPr>
              <w:spacing w:line="276" w:lineRule="auto"/>
              <w:jc w:val="right"/>
              <w:rPr>
                <w:b/>
                <w:bCs/>
                <w:color w:val="000000"/>
                <w:szCs w:val="22"/>
                <w:lang w:val="en-US"/>
              </w:rPr>
            </w:pPr>
          </w:p>
        </w:tc>
        <w:tc>
          <w:tcPr>
            <w:tcW w:w="959" w:type="dxa"/>
            <w:tcBorders>
              <w:top w:val="single" w:sz="4" w:space="0" w:color="auto"/>
              <w:left w:val="nil"/>
              <w:bottom w:val="nil"/>
              <w:right w:val="nil"/>
            </w:tcBorders>
            <w:shd w:val="clear" w:color="auto" w:fill="auto"/>
            <w:noWrap/>
            <w:vAlign w:val="bottom"/>
          </w:tcPr>
          <w:p w:rsidR="004F42A7" w:rsidRPr="0050594B" w:rsidRDefault="004F42A7" w:rsidP="00902DAD">
            <w:pPr>
              <w:spacing w:line="276"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57589" w:rsidRPr="0050594B" w:rsidRDefault="00E57589" w:rsidP="00902DAD">
      <w:pPr>
        <w:spacing w:line="276" w:lineRule="auto"/>
        <w:ind w:firstLine="720"/>
        <w:jc w:val="both"/>
        <w:rPr>
          <w:szCs w:val="22"/>
          <w:lang w:val="bg-BG"/>
        </w:rPr>
      </w:pPr>
    </w:p>
    <w:p w:rsidR="0017632A" w:rsidRPr="002F219B" w:rsidRDefault="00ED005C" w:rsidP="00902DAD">
      <w:pPr>
        <w:spacing w:line="276" w:lineRule="auto"/>
        <w:ind w:firstLine="720"/>
        <w:jc w:val="both"/>
        <w:rPr>
          <w:szCs w:val="22"/>
          <w:lang w:val="bg-BG"/>
        </w:rPr>
      </w:pPr>
      <w:r w:rsidRPr="0050594B">
        <w:rPr>
          <w:i/>
          <w:szCs w:val="22"/>
          <w:lang w:val="bg-BG"/>
        </w:rPr>
        <w:t>Клиенти по продажби на стоки, продукция и услуги</w:t>
      </w:r>
      <w:r w:rsidRPr="0050594B">
        <w:rPr>
          <w:szCs w:val="22"/>
          <w:lang w:val="bg-BG"/>
        </w:rPr>
        <w:t xml:space="preserve"> с относителен</w:t>
      </w:r>
      <w:r w:rsidR="00FD1295" w:rsidRPr="0050594B">
        <w:rPr>
          <w:szCs w:val="22"/>
          <w:lang w:val="bg-BG"/>
        </w:rPr>
        <w:t xml:space="preserve"> </w:t>
      </w:r>
      <w:r w:rsidRPr="0050594B">
        <w:rPr>
          <w:szCs w:val="22"/>
          <w:lang w:val="bg-BG"/>
        </w:rPr>
        <w:t>дял над 10 на</w:t>
      </w:r>
      <w:r w:rsidR="00FD1295" w:rsidRPr="0050594B">
        <w:rPr>
          <w:szCs w:val="22"/>
          <w:lang w:val="bg-BG"/>
        </w:rPr>
        <w:t xml:space="preserve"> </w:t>
      </w:r>
      <w:r w:rsidRPr="0050594B">
        <w:rPr>
          <w:szCs w:val="22"/>
          <w:lang w:val="bg-BG"/>
        </w:rPr>
        <w:t xml:space="preserve">сто от приходите за </w:t>
      </w:r>
      <w:r w:rsidR="0052182E">
        <w:rPr>
          <w:szCs w:val="22"/>
          <w:lang w:val="bg-BG"/>
        </w:rPr>
        <w:t>202</w:t>
      </w:r>
      <w:r w:rsidR="00457FCB">
        <w:rPr>
          <w:szCs w:val="22"/>
          <w:lang w:val="bg-BG"/>
        </w:rPr>
        <w:t>1</w:t>
      </w:r>
      <w:r w:rsidRPr="0050594B">
        <w:rPr>
          <w:szCs w:val="22"/>
          <w:lang w:val="bg-BG"/>
        </w:rPr>
        <w:t xml:space="preserve"> г. са, както следва:</w:t>
      </w:r>
    </w:p>
    <w:tbl>
      <w:tblPr>
        <w:tblW w:w="9231" w:type="dxa"/>
        <w:tblInd w:w="-34" w:type="dxa"/>
        <w:tblLook w:val="04A0"/>
      </w:tblPr>
      <w:tblGrid>
        <w:gridCol w:w="3544"/>
        <w:gridCol w:w="293"/>
        <w:gridCol w:w="3007"/>
        <w:gridCol w:w="236"/>
        <w:gridCol w:w="958"/>
        <w:gridCol w:w="236"/>
        <w:gridCol w:w="957"/>
      </w:tblGrid>
      <w:tr w:rsidR="00ED005C" w:rsidRPr="0050594B" w:rsidTr="00FC527E">
        <w:trPr>
          <w:trHeight w:val="300"/>
        </w:trPr>
        <w:tc>
          <w:tcPr>
            <w:tcW w:w="3544" w:type="dxa"/>
            <w:tcBorders>
              <w:top w:val="nil"/>
              <w:left w:val="nil"/>
              <w:bottom w:val="nil"/>
              <w:right w:val="nil"/>
            </w:tcBorders>
            <w:shd w:val="clear" w:color="auto" w:fill="auto"/>
            <w:vAlign w:val="bottom"/>
          </w:tcPr>
          <w:p w:rsidR="00ED005C" w:rsidRPr="0050594B" w:rsidRDefault="00ED005C" w:rsidP="00902DAD">
            <w:pPr>
              <w:spacing w:line="276" w:lineRule="auto"/>
              <w:ind w:right="-303"/>
              <w:rPr>
                <w:b/>
                <w:bCs/>
                <w:color w:val="000000"/>
                <w:szCs w:val="22"/>
                <w:lang w:val="en-US"/>
              </w:rPr>
            </w:pPr>
            <w:r w:rsidRPr="0050594B">
              <w:rPr>
                <w:b/>
                <w:bCs/>
                <w:color w:val="000000"/>
                <w:szCs w:val="22"/>
                <w:lang w:val="bg-BG"/>
              </w:rPr>
              <w:t>Клиент</w:t>
            </w:r>
          </w:p>
        </w:tc>
        <w:tc>
          <w:tcPr>
            <w:tcW w:w="293" w:type="dxa"/>
            <w:tcBorders>
              <w:top w:val="nil"/>
              <w:left w:val="nil"/>
              <w:bottom w:val="nil"/>
              <w:right w:val="nil"/>
            </w:tcBorders>
            <w:shd w:val="clear" w:color="auto" w:fill="auto"/>
            <w:vAlign w:val="bottom"/>
          </w:tcPr>
          <w:p w:rsidR="00ED005C" w:rsidRPr="0050594B" w:rsidRDefault="00ED005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ED005C" w:rsidRPr="0050594B" w:rsidRDefault="00ED005C" w:rsidP="00902DAD">
            <w:pPr>
              <w:spacing w:line="276" w:lineRule="auto"/>
              <w:rPr>
                <w:b/>
                <w:bCs/>
                <w:color w:val="000000"/>
                <w:szCs w:val="22"/>
                <w:lang w:val="en-US"/>
              </w:rPr>
            </w:pPr>
            <w:r w:rsidRPr="0050594B">
              <w:rPr>
                <w:b/>
                <w:bCs/>
                <w:color w:val="000000"/>
                <w:szCs w:val="22"/>
                <w:lang w:val="bg-BG"/>
              </w:rPr>
              <w:t>Вид на приходи</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Хил. лв.</w:t>
            </w:r>
          </w:p>
        </w:tc>
        <w:tc>
          <w:tcPr>
            <w:tcW w:w="236"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p>
        </w:tc>
        <w:tc>
          <w:tcPr>
            <w:tcW w:w="957" w:type="dxa"/>
            <w:tcBorders>
              <w:top w:val="nil"/>
              <w:left w:val="nil"/>
              <w:bottom w:val="nil"/>
              <w:right w:val="nil"/>
            </w:tcBorders>
            <w:shd w:val="clear" w:color="auto" w:fill="auto"/>
            <w:noWrap/>
            <w:vAlign w:val="bottom"/>
          </w:tcPr>
          <w:p w:rsidR="00ED005C" w:rsidRPr="0050594B" w:rsidRDefault="00ED005C" w:rsidP="00902DAD">
            <w:pPr>
              <w:spacing w:line="276" w:lineRule="auto"/>
              <w:jc w:val="right"/>
              <w:rPr>
                <w:b/>
                <w:bCs/>
                <w:i/>
                <w:iCs/>
                <w:color w:val="000000"/>
                <w:szCs w:val="22"/>
                <w:lang w:val="en-US"/>
              </w:rPr>
            </w:pPr>
            <w:r w:rsidRPr="0050594B">
              <w:rPr>
                <w:b/>
                <w:bCs/>
                <w:i/>
                <w:iCs/>
                <w:color w:val="000000"/>
                <w:szCs w:val="22"/>
                <w:lang w:val="en-US"/>
              </w:rPr>
              <w:t>Дял в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902DAD">
            <w:pPr>
              <w:spacing w:line="276" w:lineRule="auto"/>
              <w:ind w:right="-303"/>
              <w:rPr>
                <w:color w:val="000000"/>
                <w:szCs w:val="22"/>
                <w:lang w:val="bg-BG"/>
              </w:rPr>
            </w:pP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902DAD">
            <w:pPr>
              <w:spacing w:line="276" w:lineRule="auto"/>
              <w:rPr>
                <w:color w:val="000000"/>
                <w:szCs w:val="22"/>
                <w:lang w:val="bg-BG"/>
              </w:rPr>
            </w:pP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A359EC" w:rsidP="00902DAD">
            <w:pPr>
              <w:spacing w:line="276" w:lineRule="auto"/>
              <w:jc w:val="right"/>
              <w:rPr>
                <w:color w:val="000000"/>
                <w:szCs w:val="22"/>
                <w:lang w:val="bg-BG"/>
              </w:rPr>
            </w:pP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A359EC" w:rsidP="00902DAD">
            <w:pPr>
              <w:spacing w:line="276" w:lineRule="auto"/>
              <w:jc w:val="right"/>
              <w:rPr>
                <w:color w:val="000000"/>
                <w:szCs w:val="22"/>
                <w:lang w:val="bg-BG"/>
              </w:rPr>
            </w:pPr>
          </w:p>
        </w:tc>
      </w:tr>
      <w:tr w:rsidR="00AF6C7F" w:rsidRPr="0050594B" w:rsidTr="00FC527E">
        <w:trPr>
          <w:trHeight w:val="300"/>
        </w:trPr>
        <w:tc>
          <w:tcPr>
            <w:tcW w:w="3544" w:type="dxa"/>
            <w:tcBorders>
              <w:top w:val="nil"/>
              <w:left w:val="nil"/>
              <w:bottom w:val="nil"/>
              <w:right w:val="nil"/>
            </w:tcBorders>
            <w:shd w:val="clear" w:color="auto" w:fill="auto"/>
            <w:vAlign w:val="bottom"/>
          </w:tcPr>
          <w:p w:rsidR="00AF6C7F" w:rsidRPr="0050594B" w:rsidRDefault="00457FCB" w:rsidP="00902DAD">
            <w:pPr>
              <w:spacing w:line="276" w:lineRule="auto"/>
              <w:ind w:right="-303"/>
              <w:rPr>
                <w:color w:val="000000"/>
                <w:szCs w:val="22"/>
                <w:lang w:val="bg-BG"/>
              </w:rPr>
            </w:pPr>
            <w:r>
              <w:rPr>
                <w:color w:val="000000"/>
                <w:szCs w:val="22"/>
                <w:lang w:val="bg-BG"/>
              </w:rPr>
              <w:t>Енерджи МТ ЕАД</w:t>
            </w:r>
          </w:p>
        </w:tc>
        <w:tc>
          <w:tcPr>
            <w:tcW w:w="293" w:type="dxa"/>
            <w:tcBorders>
              <w:top w:val="nil"/>
              <w:left w:val="nil"/>
              <w:bottom w:val="nil"/>
              <w:right w:val="nil"/>
            </w:tcBorders>
            <w:shd w:val="clear" w:color="auto" w:fill="auto"/>
            <w:vAlign w:val="bottom"/>
          </w:tcPr>
          <w:p w:rsidR="00AF6C7F" w:rsidRPr="0050594B" w:rsidRDefault="00AF6C7F"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F6C7F" w:rsidRPr="0050594B" w:rsidRDefault="00457FCB" w:rsidP="00902DAD">
            <w:pPr>
              <w:spacing w:line="276" w:lineRule="auto"/>
              <w:rPr>
                <w:color w:val="000000"/>
                <w:szCs w:val="22"/>
                <w:lang w:val="bg-BG"/>
              </w:rPr>
            </w:pPr>
            <w:r>
              <w:rPr>
                <w:color w:val="000000"/>
                <w:szCs w:val="22"/>
                <w:lang w:val="bg-BG"/>
              </w:rPr>
              <w:t>Ел.енергия</w:t>
            </w:r>
          </w:p>
        </w:tc>
        <w:tc>
          <w:tcPr>
            <w:tcW w:w="236" w:type="dxa"/>
            <w:tcBorders>
              <w:top w:val="nil"/>
              <w:left w:val="nil"/>
              <w:bottom w:val="nil"/>
              <w:right w:val="nil"/>
            </w:tcBorders>
            <w:shd w:val="clear" w:color="auto" w:fill="auto"/>
            <w:noWrap/>
            <w:vAlign w:val="bottom"/>
          </w:tcPr>
          <w:p w:rsidR="00AF6C7F" w:rsidRPr="0050594B" w:rsidRDefault="00AF6C7F"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F6C7F" w:rsidRPr="0050594B" w:rsidRDefault="00457FCB" w:rsidP="00902DAD">
            <w:pPr>
              <w:spacing w:line="276" w:lineRule="auto"/>
              <w:jc w:val="right"/>
              <w:rPr>
                <w:color w:val="000000"/>
                <w:szCs w:val="22"/>
                <w:lang w:val="bg-BG"/>
              </w:rPr>
            </w:pPr>
            <w:r>
              <w:rPr>
                <w:color w:val="000000"/>
                <w:szCs w:val="22"/>
                <w:lang w:val="bg-BG"/>
              </w:rPr>
              <w:t>437</w:t>
            </w:r>
          </w:p>
        </w:tc>
        <w:tc>
          <w:tcPr>
            <w:tcW w:w="236" w:type="dxa"/>
            <w:tcBorders>
              <w:top w:val="nil"/>
              <w:left w:val="nil"/>
              <w:bottom w:val="nil"/>
              <w:right w:val="nil"/>
            </w:tcBorders>
            <w:shd w:val="clear" w:color="auto" w:fill="auto"/>
            <w:noWrap/>
            <w:vAlign w:val="bottom"/>
          </w:tcPr>
          <w:p w:rsidR="00591E02" w:rsidRPr="00591E02" w:rsidRDefault="00591E02"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F6C7F" w:rsidRPr="0050594B" w:rsidRDefault="00457FCB" w:rsidP="00902DAD">
            <w:pPr>
              <w:spacing w:line="276" w:lineRule="auto"/>
              <w:jc w:val="right"/>
              <w:rPr>
                <w:color w:val="000000"/>
                <w:szCs w:val="22"/>
                <w:lang w:val="bg-BG"/>
              </w:rPr>
            </w:pPr>
            <w:r>
              <w:rPr>
                <w:color w:val="000000"/>
                <w:szCs w:val="22"/>
                <w:lang w:val="bg-BG"/>
              </w:rPr>
              <w:t>63</w:t>
            </w:r>
            <w:r w:rsidR="00AF6C7F" w:rsidRPr="0050594B">
              <w:rPr>
                <w:color w:val="000000"/>
                <w:szCs w:val="22"/>
                <w:lang w:val="bg-BG"/>
              </w:rPr>
              <w:t xml:space="preserve"> %</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E5654F" w:rsidP="00902DAD">
            <w:pPr>
              <w:spacing w:line="276" w:lineRule="auto"/>
              <w:ind w:right="-303"/>
              <w:rPr>
                <w:color w:val="000000"/>
                <w:szCs w:val="22"/>
                <w:lang w:val="bg-BG"/>
              </w:rPr>
            </w:pPr>
            <w:r>
              <w:rPr>
                <w:color w:val="000000"/>
                <w:szCs w:val="22"/>
                <w:lang w:val="bg-BG"/>
              </w:rPr>
              <w:t>АБГ Трейдинг ЕООД</w:t>
            </w: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E5654F" w:rsidP="00902DAD">
            <w:pPr>
              <w:spacing w:line="276" w:lineRule="auto"/>
              <w:rPr>
                <w:color w:val="000000"/>
                <w:szCs w:val="22"/>
                <w:lang w:val="bg-BG"/>
              </w:rPr>
            </w:pPr>
            <w:r>
              <w:rPr>
                <w:color w:val="000000"/>
                <w:szCs w:val="22"/>
                <w:lang w:val="bg-BG"/>
              </w:rPr>
              <w:t>Наем</w:t>
            </w: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E5654F" w:rsidP="00902DAD">
            <w:pPr>
              <w:spacing w:line="276" w:lineRule="auto"/>
              <w:jc w:val="right"/>
              <w:rPr>
                <w:color w:val="000000"/>
                <w:szCs w:val="22"/>
                <w:lang w:val="bg-BG"/>
              </w:rPr>
            </w:pPr>
            <w:r>
              <w:rPr>
                <w:color w:val="000000"/>
                <w:szCs w:val="22"/>
                <w:lang w:val="bg-BG"/>
              </w:rPr>
              <w:t>80</w:t>
            </w: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E5654F" w:rsidP="00902DAD">
            <w:pPr>
              <w:spacing w:line="276" w:lineRule="auto"/>
              <w:jc w:val="right"/>
              <w:rPr>
                <w:color w:val="000000"/>
                <w:szCs w:val="22"/>
                <w:lang w:val="bg-BG"/>
              </w:rPr>
            </w:pPr>
            <w:r>
              <w:rPr>
                <w:color w:val="000000"/>
                <w:szCs w:val="22"/>
                <w:lang w:val="bg-BG"/>
              </w:rPr>
              <w:t>12</w:t>
            </w:r>
            <w:r w:rsidR="00A359EC">
              <w:rPr>
                <w:color w:val="000000"/>
                <w:szCs w:val="22"/>
                <w:lang w:val="bg-BG"/>
              </w:rPr>
              <w:t>%</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A359EC" w:rsidP="00902DAD">
            <w:pPr>
              <w:spacing w:line="276" w:lineRule="auto"/>
              <w:ind w:right="-303"/>
              <w:rPr>
                <w:color w:val="000000"/>
                <w:szCs w:val="22"/>
                <w:lang w:val="bg-BG"/>
              </w:rPr>
            </w:pPr>
            <w:r>
              <w:rPr>
                <w:color w:val="000000"/>
                <w:szCs w:val="22"/>
                <w:lang w:val="bg-BG"/>
              </w:rPr>
              <w:t>Тех-Ко ООД</w:t>
            </w: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A359EC" w:rsidP="00902DAD">
            <w:pPr>
              <w:spacing w:line="276" w:lineRule="auto"/>
              <w:rPr>
                <w:color w:val="000000"/>
                <w:szCs w:val="22"/>
                <w:lang w:val="bg-BG"/>
              </w:rPr>
            </w:pPr>
            <w:r>
              <w:rPr>
                <w:color w:val="000000"/>
                <w:szCs w:val="22"/>
                <w:lang w:val="bg-BG"/>
              </w:rPr>
              <w:t>Наем</w:t>
            </w: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nil"/>
              <w:right w:val="nil"/>
            </w:tcBorders>
            <w:shd w:val="clear" w:color="auto" w:fill="auto"/>
            <w:noWrap/>
            <w:vAlign w:val="bottom"/>
          </w:tcPr>
          <w:p w:rsidR="00A359EC" w:rsidRDefault="00820CB6" w:rsidP="00902DAD">
            <w:pPr>
              <w:spacing w:line="276" w:lineRule="auto"/>
              <w:jc w:val="right"/>
              <w:rPr>
                <w:color w:val="000000"/>
                <w:szCs w:val="22"/>
                <w:lang w:val="bg-BG"/>
              </w:rPr>
            </w:pPr>
            <w:r>
              <w:rPr>
                <w:color w:val="000000"/>
                <w:szCs w:val="22"/>
                <w:lang w:val="bg-BG"/>
              </w:rPr>
              <w:t>76</w:t>
            </w: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nil"/>
              <w:right w:val="nil"/>
            </w:tcBorders>
            <w:shd w:val="clear" w:color="auto" w:fill="auto"/>
            <w:noWrap/>
            <w:vAlign w:val="bottom"/>
          </w:tcPr>
          <w:p w:rsidR="00A359EC" w:rsidRDefault="00820CB6" w:rsidP="00902DAD">
            <w:pPr>
              <w:spacing w:line="276" w:lineRule="auto"/>
              <w:jc w:val="right"/>
              <w:rPr>
                <w:color w:val="000000"/>
                <w:szCs w:val="22"/>
                <w:lang w:val="bg-BG"/>
              </w:rPr>
            </w:pPr>
            <w:r>
              <w:rPr>
                <w:color w:val="000000"/>
                <w:szCs w:val="22"/>
                <w:lang w:val="bg-BG"/>
              </w:rPr>
              <w:t>11</w:t>
            </w:r>
            <w:r w:rsidR="00A359EC">
              <w:rPr>
                <w:color w:val="000000"/>
                <w:szCs w:val="22"/>
                <w:lang w:val="bg-BG"/>
              </w:rPr>
              <w:t>%</w:t>
            </w:r>
          </w:p>
        </w:tc>
      </w:tr>
      <w:tr w:rsidR="00A359EC" w:rsidRPr="0050594B" w:rsidTr="00FC527E">
        <w:trPr>
          <w:trHeight w:val="300"/>
        </w:trPr>
        <w:tc>
          <w:tcPr>
            <w:tcW w:w="3544" w:type="dxa"/>
            <w:tcBorders>
              <w:top w:val="nil"/>
              <w:left w:val="nil"/>
              <w:bottom w:val="nil"/>
              <w:right w:val="nil"/>
            </w:tcBorders>
            <w:shd w:val="clear" w:color="auto" w:fill="auto"/>
            <w:vAlign w:val="bottom"/>
          </w:tcPr>
          <w:p w:rsidR="00A359EC" w:rsidRDefault="00FC527E" w:rsidP="00902DAD">
            <w:pPr>
              <w:spacing w:line="276" w:lineRule="auto"/>
              <w:ind w:right="-303"/>
              <w:rPr>
                <w:color w:val="000000"/>
                <w:szCs w:val="22"/>
                <w:lang w:val="bg-BG"/>
              </w:rPr>
            </w:pPr>
            <w:r>
              <w:rPr>
                <w:color w:val="000000"/>
                <w:szCs w:val="22"/>
                <w:lang w:val="bg-BG"/>
              </w:rPr>
              <w:t>Други, с относителен дял под 10%</w:t>
            </w:r>
          </w:p>
        </w:tc>
        <w:tc>
          <w:tcPr>
            <w:tcW w:w="293" w:type="dxa"/>
            <w:tcBorders>
              <w:top w:val="nil"/>
              <w:left w:val="nil"/>
              <w:bottom w:val="nil"/>
              <w:right w:val="nil"/>
            </w:tcBorders>
            <w:shd w:val="clear" w:color="auto" w:fill="auto"/>
            <w:vAlign w:val="bottom"/>
          </w:tcPr>
          <w:p w:rsidR="00A359EC" w:rsidRPr="0050594B" w:rsidRDefault="00A359EC" w:rsidP="00902DAD">
            <w:pPr>
              <w:spacing w:line="276" w:lineRule="auto"/>
              <w:rPr>
                <w:color w:val="000000"/>
                <w:szCs w:val="22"/>
                <w:lang w:val="en-US"/>
              </w:rPr>
            </w:pPr>
          </w:p>
        </w:tc>
        <w:tc>
          <w:tcPr>
            <w:tcW w:w="3007" w:type="dxa"/>
            <w:tcBorders>
              <w:top w:val="nil"/>
              <w:left w:val="nil"/>
              <w:bottom w:val="nil"/>
              <w:right w:val="nil"/>
            </w:tcBorders>
            <w:shd w:val="clear" w:color="auto" w:fill="auto"/>
            <w:vAlign w:val="bottom"/>
          </w:tcPr>
          <w:p w:rsidR="00A359EC" w:rsidRDefault="00FC527E" w:rsidP="00902DAD">
            <w:pPr>
              <w:spacing w:line="276" w:lineRule="auto"/>
              <w:rPr>
                <w:color w:val="000000"/>
                <w:szCs w:val="22"/>
                <w:lang w:val="bg-BG"/>
              </w:rPr>
            </w:pPr>
            <w:r>
              <w:rPr>
                <w:color w:val="000000"/>
                <w:szCs w:val="22"/>
                <w:lang w:val="bg-BG"/>
              </w:rPr>
              <w:t>Други приходи</w:t>
            </w:r>
          </w:p>
        </w:tc>
        <w:tc>
          <w:tcPr>
            <w:tcW w:w="236" w:type="dxa"/>
            <w:tcBorders>
              <w:top w:val="nil"/>
              <w:left w:val="nil"/>
              <w:bottom w:val="nil"/>
              <w:right w:val="nil"/>
            </w:tcBorders>
            <w:shd w:val="clear" w:color="auto" w:fill="auto"/>
            <w:noWrap/>
            <w:vAlign w:val="bottom"/>
          </w:tcPr>
          <w:p w:rsidR="00A359EC" w:rsidRPr="0050594B" w:rsidRDefault="00A359EC" w:rsidP="00902DAD">
            <w:pPr>
              <w:spacing w:line="276" w:lineRule="auto"/>
              <w:rPr>
                <w:color w:val="000000"/>
                <w:szCs w:val="22"/>
                <w:lang w:val="en-US"/>
              </w:rPr>
            </w:pPr>
          </w:p>
        </w:tc>
        <w:tc>
          <w:tcPr>
            <w:tcW w:w="958" w:type="dxa"/>
            <w:tcBorders>
              <w:top w:val="nil"/>
              <w:left w:val="nil"/>
              <w:bottom w:val="single" w:sz="4" w:space="0" w:color="auto"/>
              <w:right w:val="nil"/>
            </w:tcBorders>
            <w:shd w:val="clear" w:color="auto" w:fill="auto"/>
            <w:noWrap/>
            <w:vAlign w:val="bottom"/>
          </w:tcPr>
          <w:p w:rsidR="00A359EC" w:rsidRDefault="00820CB6" w:rsidP="00902DAD">
            <w:pPr>
              <w:spacing w:line="276" w:lineRule="auto"/>
              <w:jc w:val="right"/>
              <w:rPr>
                <w:color w:val="000000"/>
                <w:szCs w:val="22"/>
                <w:lang w:val="bg-BG"/>
              </w:rPr>
            </w:pPr>
            <w:r>
              <w:rPr>
                <w:color w:val="000000"/>
                <w:szCs w:val="22"/>
                <w:lang w:val="bg-BG"/>
              </w:rPr>
              <w:t>101</w:t>
            </w:r>
          </w:p>
        </w:tc>
        <w:tc>
          <w:tcPr>
            <w:tcW w:w="236" w:type="dxa"/>
            <w:tcBorders>
              <w:top w:val="nil"/>
              <w:left w:val="nil"/>
              <w:bottom w:val="nil"/>
              <w:right w:val="nil"/>
            </w:tcBorders>
            <w:shd w:val="clear" w:color="auto" w:fill="auto"/>
            <w:noWrap/>
            <w:vAlign w:val="bottom"/>
          </w:tcPr>
          <w:p w:rsidR="00A359EC" w:rsidRPr="00591E02" w:rsidRDefault="00A359EC" w:rsidP="00902DAD">
            <w:pPr>
              <w:spacing w:line="276" w:lineRule="auto"/>
              <w:jc w:val="right"/>
              <w:rPr>
                <w:color w:val="000000"/>
                <w:szCs w:val="22"/>
                <w:lang w:val="bg-BG"/>
              </w:rPr>
            </w:pPr>
          </w:p>
        </w:tc>
        <w:tc>
          <w:tcPr>
            <w:tcW w:w="957" w:type="dxa"/>
            <w:tcBorders>
              <w:top w:val="nil"/>
              <w:left w:val="nil"/>
              <w:bottom w:val="single" w:sz="4" w:space="0" w:color="auto"/>
              <w:right w:val="nil"/>
            </w:tcBorders>
            <w:shd w:val="clear" w:color="auto" w:fill="auto"/>
            <w:noWrap/>
            <w:vAlign w:val="bottom"/>
          </w:tcPr>
          <w:p w:rsidR="00A359EC" w:rsidRDefault="00FC527E" w:rsidP="00902DAD">
            <w:pPr>
              <w:spacing w:line="276" w:lineRule="auto"/>
              <w:jc w:val="right"/>
              <w:rPr>
                <w:color w:val="000000"/>
                <w:szCs w:val="22"/>
                <w:lang w:val="bg-BG"/>
              </w:rPr>
            </w:pPr>
            <w:r>
              <w:rPr>
                <w:color w:val="000000"/>
                <w:szCs w:val="22"/>
                <w:lang w:val="bg-BG"/>
              </w:rPr>
              <w:t>14%</w:t>
            </w:r>
          </w:p>
        </w:tc>
      </w:tr>
      <w:tr w:rsidR="00591E02" w:rsidRPr="0050594B" w:rsidTr="00FC527E">
        <w:trPr>
          <w:trHeight w:val="300"/>
        </w:trPr>
        <w:tc>
          <w:tcPr>
            <w:tcW w:w="3544"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293"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3007" w:type="dxa"/>
            <w:tcBorders>
              <w:top w:val="nil"/>
              <w:left w:val="nil"/>
              <w:bottom w:val="nil"/>
              <w:right w:val="nil"/>
            </w:tcBorders>
            <w:shd w:val="clear" w:color="auto" w:fill="auto"/>
            <w:vAlign w:val="bottom"/>
          </w:tcPr>
          <w:p w:rsidR="00591E02" w:rsidRPr="0050594B" w:rsidRDefault="00591E02" w:rsidP="00902DAD">
            <w:pPr>
              <w:spacing w:line="276" w:lineRule="auto"/>
              <w:rPr>
                <w:b/>
                <w:bCs/>
                <w:color w:val="000000"/>
                <w:szCs w:val="22"/>
                <w:lang w:val="en-US"/>
              </w:rPr>
            </w:pPr>
          </w:p>
        </w:tc>
        <w:tc>
          <w:tcPr>
            <w:tcW w:w="236" w:type="dxa"/>
            <w:tcBorders>
              <w:top w:val="nil"/>
              <w:left w:val="nil"/>
              <w:bottom w:val="nil"/>
              <w:right w:val="nil"/>
            </w:tcBorders>
            <w:shd w:val="clear" w:color="auto" w:fill="auto"/>
            <w:noWrap/>
            <w:vAlign w:val="bottom"/>
          </w:tcPr>
          <w:p w:rsidR="00591E02" w:rsidRPr="0050594B" w:rsidRDefault="00591E02" w:rsidP="00902DAD">
            <w:pPr>
              <w:spacing w:line="276" w:lineRule="auto"/>
              <w:rPr>
                <w:b/>
                <w:bCs/>
                <w:color w:val="000000"/>
                <w:szCs w:val="22"/>
                <w:lang w:val="en-US"/>
              </w:rPr>
            </w:pPr>
          </w:p>
        </w:tc>
        <w:tc>
          <w:tcPr>
            <w:tcW w:w="958" w:type="dxa"/>
            <w:tcBorders>
              <w:top w:val="single" w:sz="4" w:space="0" w:color="auto"/>
              <w:left w:val="nil"/>
              <w:bottom w:val="nil"/>
              <w:right w:val="nil"/>
            </w:tcBorders>
            <w:shd w:val="clear" w:color="auto" w:fill="auto"/>
            <w:noWrap/>
            <w:vAlign w:val="bottom"/>
          </w:tcPr>
          <w:p w:rsidR="00591E02" w:rsidRPr="0050594B" w:rsidRDefault="00457FCB" w:rsidP="00902DAD">
            <w:pPr>
              <w:spacing w:line="276" w:lineRule="auto"/>
              <w:jc w:val="right"/>
              <w:rPr>
                <w:b/>
                <w:bCs/>
                <w:color w:val="000000"/>
                <w:szCs w:val="22"/>
                <w:lang w:val="bg-BG"/>
              </w:rPr>
            </w:pPr>
            <w:r>
              <w:rPr>
                <w:b/>
                <w:bCs/>
                <w:color w:val="000000"/>
                <w:szCs w:val="22"/>
                <w:lang w:val="bg-BG"/>
              </w:rPr>
              <w:t>694</w:t>
            </w:r>
          </w:p>
        </w:tc>
        <w:tc>
          <w:tcPr>
            <w:tcW w:w="236" w:type="dxa"/>
            <w:tcBorders>
              <w:top w:val="nil"/>
              <w:left w:val="nil"/>
              <w:bottom w:val="nil"/>
              <w:right w:val="nil"/>
            </w:tcBorders>
            <w:shd w:val="clear" w:color="auto" w:fill="auto"/>
            <w:noWrap/>
            <w:vAlign w:val="bottom"/>
          </w:tcPr>
          <w:p w:rsidR="00591E02" w:rsidRPr="0050594B" w:rsidRDefault="00591E02" w:rsidP="00902DAD">
            <w:pPr>
              <w:spacing w:line="276" w:lineRule="auto"/>
              <w:jc w:val="right"/>
              <w:rPr>
                <w:b/>
                <w:bCs/>
                <w:color w:val="000000"/>
                <w:szCs w:val="22"/>
                <w:lang w:val="en-US"/>
              </w:rPr>
            </w:pPr>
          </w:p>
        </w:tc>
        <w:tc>
          <w:tcPr>
            <w:tcW w:w="957" w:type="dxa"/>
            <w:tcBorders>
              <w:top w:val="single" w:sz="4" w:space="0" w:color="auto"/>
              <w:left w:val="nil"/>
              <w:bottom w:val="nil"/>
              <w:right w:val="nil"/>
            </w:tcBorders>
            <w:shd w:val="clear" w:color="auto" w:fill="auto"/>
            <w:noWrap/>
            <w:vAlign w:val="bottom"/>
          </w:tcPr>
          <w:p w:rsidR="00591E02" w:rsidRPr="0050594B" w:rsidRDefault="00591E02" w:rsidP="00902DAD">
            <w:pPr>
              <w:spacing w:line="276" w:lineRule="auto"/>
              <w:jc w:val="right"/>
              <w:rPr>
                <w:b/>
                <w:bCs/>
                <w:color w:val="000000"/>
                <w:szCs w:val="22"/>
                <w:lang w:val="bg-BG"/>
              </w:rPr>
            </w:pPr>
            <w:r w:rsidRPr="0050594B">
              <w:rPr>
                <w:b/>
                <w:bCs/>
                <w:color w:val="000000"/>
                <w:szCs w:val="22"/>
                <w:lang w:val="en-US"/>
              </w:rPr>
              <w:t>100</w:t>
            </w:r>
            <w:r w:rsidRPr="0050594B">
              <w:rPr>
                <w:b/>
                <w:bCs/>
                <w:color w:val="000000"/>
                <w:szCs w:val="22"/>
                <w:lang w:val="bg-BG"/>
              </w:rPr>
              <w:t>%</w:t>
            </w:r>
          </w:p>
        </w:tc>
      </w:tr>
    </w:tbl>
    <w:p w:rsidR="00E402B3" w:rsidRPr="0050594B" w:rsidRDefault="00E402B3" w:rsidP="00902DAD">
      <w:pPr>
        <w:shd w:val="clear" w:color="auto" w:fill="FEFEFE"/>
        <w:spacing w:line="276" w:lineRule="auto"/>
        <w:jc w:val="both"/>
        <w:rPr>
          <w:b/>
          <w:i/>
          <w:color w:val="000000"/>
          <w:szCs w:val="22"/>
          <w:lang w:val="bg-BG"/>
        </w:rPr>
      </w:pPr>
    </w:p>
    <w:p w:rsidR="00FA207F" w:rsidRPr="0050594B" w:rsidRDefault="00FA207F"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Информация за сключени съществени сделки.</w:t>
      </w:r>
    </w:p>
    <w:p w:rsidR="00FA207F" w:rsidRPr="0050594B" w:rsidRDefault="00FA207F" w:rsidP="00902DAD">
      <w:pPr>
        <w:shd w:val="clear" w:color="auto" w:fill="FEFEFE"/>
        <w:spacing w:line="276" w:lineRule="auto"/>
        <w:jc w:val="both"/>
        <w:rPr>
          <w:b/>
          <w:color w:val="000000"/>
          <w:szCs w:val="22"/>
          <w:lang w:val="bg-BG"/>
        </w:rPr>
      </w:pPr>
    </w:p>
    <w:p w:rsidR="00FA207F" w:rsidRDefault="00FA207F" w:rsidP="00902DAD">
      <w:pPr>
        <w:spacing w:line="276" w:lineRule="auto"/>
        <w:ind w:firstLine="720"/>
        <w:jc w:val="both"/>
        <w:rPr>
          <w:szCs w:val="22"/>
          <w:lang w:val="bg-BG"/>
        </w:rPr>
      </w:pPr>
      <w:r w:rsidRPr="0050594B">
        <w:rPr>
          <w:szCs w:val="22"/>
          <w:lang w:val="bg-BG"/>
        </w:rPr>
        <w:t>Дейностите на дружеството по продажба на стоки се извършват въз основа на общите условия за продажба на Глаксо Смит Клайн ЕООД в сила от 01.01.</w:t>
      </w:r>
      <w:r w:rsidR="00897B88">
        <w:rPr>
          <w:szCs w:val="22"/>
          <w:lang w:val="bg-BG"/>
        </w:rPr>
        <w:t>202</w:t>
      </w:r>
      <w:r w:rsidR="00DB3F4B">
        <w:rPr>
          <w:szCs w:val="22"/>
          <w:lang w:val="bg-BG"/>
        </w:rPr>
        <w:t>1</w:t>
      </w:r>
      <w:r w:rsidRPr="0050594B">
        <w:rPr>
          <w:szCs w:val="22"/>
          <w:lang w:val="bg-BG"/>
        </w:rPr>
        <w:t xml:space="preserve"> г. и на търговските им условия по видове медикаменти</w:t>
      </w:r>
      <w:r w:rsidR="00897B88">
        <w:rPr>
          <w:szCs w:val="22"/>
          <w:lang w:val="bg-BG"/>
        </w:rPr>
        <w:t>.</w:t>
      </w:r>
    </w:p>
    <w:p w:rsidR="00897B88" w:rsidRPr="0050594B" w:rsidRDefault="00897B88" w:rsidP="00902DAD">
      <w:pPr>
        <w:spacing w:line="276" w:lineRule="auto"/>
        <w:ind w:firstLine="720"/>
        <w:jc w:val="both"/>
        <w:rPr>
          <w:szCs w:val="22"/>
          <w:lang w:val="bg-BG"/>
        </w:rPr>
      </w:pPr>
    </w:p>
    <w:p w:rsidR="00FA207F" w:rsidRDefault="00FA207F" w:rsidP="00902DAD">
      <w:pPr>
        <w:spacing w:line="276" w:lineRule="auto"/>
        <w:ind w:firstLine="720"/>
        <w:jc w:val="both"/>
        <w:rPr>
          <w:szCs w:val="22"/>
          <w:lang w:val="bg-BG"/>
        </w:rPr>
      </w:pPr>
      <w:r w:rsidRPr="0050594B">
        <w:rPr>
          <w:szCs w:val="22"/>
          <w:lang w:val="bg-BG"/>
        </w:rPr>
        <w:t>Продажбата на произведената електроенергия се извършва по силата на договор за изкупуване на електрическа енергия № 451 от 20.06.2014 г. c ЧЕЗ Електро България АД. Договор</w:t>
      </w:r>
      <w:r w:rsidR="006118FA" w:rsidRPr="0050594B">
        <w:rPr>
          <w:szCs w:val="22"/>
          <w:lang w:val="bg-BG"/>
        </w:rPr>
        <w:t>ът</w:t>
      </w:r>
      <w:r w:rsidRPr="0050594B">
        <w:rPr>
          <w:szCs w:val="22"/>
          <w:lang w:val="bg-BG"/>
        </w:rPr>
        <w:t xml:space="preserve"> е за срок до 09.06.2029 г. </w:t>
      </w:r>
      <w:r w:rsidR="00897B88">
        <w:rPr>
          <w:szCs w:val="22"/>
          <w:lang w:val="bg-BG"/>
        </w:rPr>
        <w:t xml:space="preserve"> и по силата на договор с Енерджи МТ ЕАД за продажба на организиран борсов пазар.</w:t>
      </w:r>
    </w:p>
    <w:p w:rsidR="00897B88" w:rsidRPr="0050594B" w:rsidRDefault="00897B88" w:rsidP="00902DAD">
      <w:pPr>
        <w:spacing w:line="276" w:lineRule="auto"/>
        <w:ind w:firstLine="720"/>
        <w:jc w:val="both"/>
        <w:rPr>
          <w:szCs w:val="22"/>
          <w:lang w:val="bg-BG"/>
        </w:rPr>
      </w:pPr>
    </w:p>
    <w:p w:rsidR="00FA207F" w:rsidRPr="0050594B" w:rsidRDefault="00FA207F" w:rsidP="00902DAD">
      <w:pPr>
        <w:spacing w:line="276" w:lineRule="auto"/>
        <w:ind w:firstLine="720"/>
        <w:jc w:val="both"/>
        <w:rPr>
          <w:szCs w:val="22"/>
          <w:lang w:val="bg-BG"/>
        </w:rPr>
      </w:pPr>
      <w:r w:rsidRPr="0050594B">
        <w:rPr>
          <w:szCs w:val="22"/>
          <w:lang w:val="bg-BG"/>
        </w:rPr>
        <w:t>Извършените услуги са по силата на следните договори:</w:t>
      </w:r>
    </w:p>
    <w:p w:rsidR="00FA207F" w:rsidRPr="0050594B" w:rsidRDefault="00FA207F" w:rsidP="00902DAD">
      <w:pPr>
        <w:pStyle w:val="ListParagraph"/>
        <w:numPr>
          <w:ilvl w:val="0"/>
          <w:numId w:val="18"/>
        </w:numPr>
        <w:spacing w:line="276" w:lineRule="auto"/>
        <w:jc w:val="both"/>
        <w:rPr>
          <w:rFonts w:ascii="Times New Roman" w:hAnsi="Times New Roman"/>
          <w:lang w:val="bg-BG"/>
        </w:rPr>
      </w:pPr>
      <w:r w:rsidRPr="0050594B">
        <w:rPr>
          <w:rFonts w:ascii="Times New Roman" w:hAnsi="Times New Roman"/>
          <w:lang w:val="bg-BG"/>
        </w:rPr>
        <w:t>за счетоводни услуги с Централизирани доставки АД</w:t>
      </w:r>
      <w:r w:rsidR="00DB3F4B">
        <w:rPr>
          <w:rFonts w:ascii="Times New Roman" w:hAnsi="Times New Roman"/>
          <w:lang w:val="bg-BG"/>
        </w:rPr>
        <w:t xml:space="preserve"> и Енергико Трейдинг България ООД</w:t>
      </w:r>
    </w:p>
    <w:p w:rsidR="006118FA" w:rsidRPr="0050594B" w:rsidRDefault="006118FA" w:rsidP="00902DAD">
      <w:pPr>
        <w:shd w:val="clear" w:color="auto" w:fill="FEFEFE"/>
        <w:spacing w:line="276" w:lineRule="auto"/>
        <w:ind w:left="360"/>
        <w:jc w:val="both"/>
        <w:rPr>
          <w:b/>
          <w:color w:val="000000"/>
          <w:szCs w:val="22"/>
          <w:lang w:val="bg-BG"/>
        </w:rPr>
      </w:pPr>
    </w:p>
    <w:p w:rsidR="006118FA" w:rsidRPr="0050594B" w:rsidRDefault="006118FA" w:rsidP="00B20AB7">
      <w:pPr>
        <w:pStyle w:val="ListParagraph"/>
        <w:numPr>
          <w:ilvl w:val="0"/>
          <w:numId w:val="1"/>
        </w:numPr>
        <w:tabs>
          <w:tab w:val="left" w:pos="993"/>
        </w:tabs>
        <w:spacing w:after="0" w:line="276" w:lineRule="auto"/>
        <w:ind w:left="0" w:firstLine="709"/>
        <w:jc w:val="both"/>
        <w:rPr>
          <w:rFonts w:ascii="Times New Roman" w:eastAsia="Times New Roman" w:hAnsi="Times New Roman"/>
          <w:i/>
          <w:iCs/>
          <w:lang w:val="bg-BG"/>
        </w:rPr>
      </w:pPr>
      <w:r w:rsidRPr="0050594B">
        <w:rPr>
          <w:rFonts w:ascii="Times New Roman" w:eastAsia="Times New Roman" w:hAnsi="Times New Roman"/>
          <w:i/>
          <w:color w:val="000000"/>
          <w:lang w:val="bg-BG"/>
        </w:rPr>
        <w:t xml:space="preserve">Информация </w:t>
      </w:r>
      <w:r w:rsidRPr="0017632A">
        <w:rPr>
          <w:rFonts w:ascii="Times New Roman" w:eastAsia="Times New Roman" w:hAnsi="Times New Roman"/>
          <w:i/>
          <w:color w:val="000000"/>
          <w:lang w:val="bg-BG"/>
        </w:rPr>
        <w:t>относно сделките, сключени между</w:t>
      </w:r>
      <w:r w:rsidRPr="0050594B">
        <w:rPr>
          <w:rFonts w:ascii="Times New Roman" w:eastAsia="Times New Roman" w:hAnsi="Times New Roman"/>
          <w:i/>
          <w:color w:val="000000"/>
          <w:lang w:val="bg-BG"/>
        </w:rPr>
        <w:t xml:space="preserve"> емитента, съответно </w:t>
      </w:r>
      <w:r w:rsidRPr="0017632A">
        <w:rPr>
          <w:rFonts w:ascii="Times New Roman" w:eastAsia="Times New Roman" w:hAnsi="Times New Roman"/>
          <w:i/>
          <w:color w:val="000000"/>
          <w:lang w:val="bg-BG"/>
        </w:rPr>
        <w:t>лицето по § 1д от допълнителните разпоредби на ЗППЦК, и свързани лица, през отчетния период</w:t>
      </w:r>
      <w:r w:rsidRPr="0050594B">
        <w:rPr>
          <w:rFonts w:ascii="Times New Roman" w:eastAsia="Times New Roman" w:hAnsi="Times New Roman"/>
          <w:i/>
          <w:color w:val="000000"/>
          <w:lang w:val="bg-BG"/>
        </w:rPr>
        <w:t>,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6118FA" w:rsidRPr="0050594B" w:rsidRDefault="006118FA" w:rsidP="00902DAD">
      <w:pPr>
        <w:pStyle w:val="ListParagraph"/>
        <w:spacing w:line="276" w:lineRule="auto"/>
        <w:rPr>
          <w:rFonts w:ascii="Times New Roman" w:eastAsia="Times New Roman" w:hAnsi="Times New Roman"/>
          <w:iCs/>
        </w:rPr>
      </w:pPr>
    </w:p>
    <w:p w:rsidR="00C34BF9" w:rsidRPr="0050594B" w:rsidRDefault="00C34BF9" w:rsidP="00902DAD">
      <w:pPr>
        <w:spacing w:line="276" w:lineRule="auto"/>
        <w:ind w:firstLine="709"/>
        <w:jc w:val="both"/>
        <w:rPr>
          <w:szCs w:val="22"/>
          <w:lang w:val="bg-BG"/>
        </w:rPr>
      </w:pPr>
      <w:r w:rsidRPr="0050594B">
        <w:rPr>
          <w:szCs w:val="22"/>
          <w:lang w:val="bg-BG"/>
        </w:rPr>
        <w:t>Информация за свързаните лица на дружеството може да се види от годишн</w:t>
      </w:r>
      <w:r w:rsidR="0089381A">
        <w:rPr>
          <w:szCs w:val="22"/>
          <w:lang w:val="bg-BG"/>
        </w:rPr>
        <w:t>ия</w:t>
      </w:r>
      <w:r w:rsidRPr="0050594B">
        <w:rPr>
          <w:szCs w:val="22"/>
          <w:lang w:val="bg-BG"/>
        </w:rPr>
        <w:t xml:space="preserve"> финансов отчет за </w:t>
      </w:r>
      <w:r w:rsidR="00897B88">
        <w:rPr>
          <w:szCs w:val="22"/>
          <w:lang w:val="bg-BG"/>
        </w:rPr>
        <w:t>202</w:t>
      </w:r>
      <w:r w:rsidR="00DB3F4B">
        <w:rPr>
          <w:szCs w:val="22"/>
          <w:lang w:val="bg-BG"/>
        </w:rPr>
        <w:t>1</w:t>
      </w:r>
      <w:r w:rsidR="00FC527E">
        <w:rPr>
          <w:szCs w:val="22"/>
          <w:lang w:val="bg-BG"/>
        </w:rPr>
        <w:t xml:space="preserve"> г</w:t>
      </w:r>
      <w:r w:rsidRPr="0050594B">
        <w:rPr>
          <w:szCs w:val="22"/>
          <w:lang w:val="bg-BG"/>
        </w:rPr>
        <w:t xml:space="preserve">. – </w:t>
      </w:r>
      <w:r w:rsidRPr="00BD5E56">
        <w:rPr>
          <w:szCs w:val="22"/>
          <w:lang w:val="bg-BG"/>
        </w:rPr>
        <w:t xml:space="preserve">Приложение № </w:t>
      </w:r>
      <w:r w:rsidR="0017632A" w:rsidRPr="00BD5E56">
        <w:rPr>
          <w:szCs w:val="22"/>
          <w:lang w:val="bg-BG"/>
        </w:rPr>
        <w:t>2</w:t>
      </w:r>
      <w:r w:rsidR="00870238" w:rsidRPr="00BD5E56">
        <w:rPr>
          <w:szCs w:val="22"/>
          <w:lang w:val="bg-BG"/>
        </w:rPr>
        <w:t>8</w:t>
      </w:r>
      <w:r w:rsidR="00F47D05" w:rsidRPr="00BD5E56">
        <w:rPr>
          <w:szCs w:val="22"/>
          <w:lang w:val="bg-BG"/>
        </w:rPr>
        <w:t>.</w:t>
      </w:r>
    </w:p>
    <w:p w:rsidR="0050594B" w:rsidRDefault="0050594B" w:rsidP="00902DAD">
      <w:pPr>
        <w:spacing w:line="276" w:lineRule="auto"/>
        <w:ind w:firstLine="709"/>
        <w:jc w:val="both"/>
        <w:rPr>
          <w:szCs w:val="22"/>
          <w:lang w:val="en-US"/>
        </w:rPr>
      </w:pPr>
    </w:p>
    <w:p w:rsidR="004B6423" w:rsidRDefault="004B6423" w:rsidP="00902DAD">
      <w:pPr>
        <w:spacing w:line="276" w:lineRule="auto"/>
        <w:ind w:firstLine="709"/>
        <w:jc w:val="both"/>
        <w:rPr>
          <w:szCs w:val="22"/>
          <w:lang w:val="bg-BG"/>
        </w:rPr>
      </w:pPr>
      <w:r w:rsidRPr="0050594B">
        <w:rPr>
          <w:szCs w:val="22"/>
          <w:lang w:val="bg-BG"/>
        </w:rPr>
        <w:t>През годината дружеството е осъществявало сделки със свързани лица, данните за които са представени по-долу:</w:t>
      </w:r>
    </w:p>
    <w:tbl>
      <w:tblPr>
        <w:tblpPr w:leftFromText="180" w:rightFromText="180" w:vertAnchor="text" w:tblpY="1"/>
        <w:tblOverlap w:val="never"/>
        <w:tblW w:w="7889" w:type="dxa"/>
        <w:tblLayout w:type="fixed"/>
        <w:tblLook w:val="04A0"/>
      </w:tblPr>
      <w:tblGrid>
        <w:gridCol w:w="4721"/>
        <w:gridCol w:w="1595"/>
        <w:gridCol w:w="316"/>
        <w:gridCol w:w="1257"/>
      </w:tblGrid>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p w:rsidR="00E74405" w:rsidRPr="00DF0CA1"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i/>
                <w:iCs/>
                <w:szCs w:val="22"/>
                <w:lang w:val="ru-RU"/>
              </w:rPr>
            </w:pPr>
            <w:r>
              <w:rPr>
                <w:i/>
                <w:iCs/>
                <w:szCs w:val="22"/>
                <w:lang w:val="ru-RU"/>
              </w:rPr>
              <w:t>2021</w:t>
            </w: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i/>
                <w:iCs/>
                <w:szCs w:val="22"/>
                <w:lang w:val="ru-RU"/>
              </w:rPr>
            </w:pPr>
            <w:r>
              <w:rPr>
                <w:i/>
                <w:iCs/>
                <w:szCs w:val="22"/>
                <w:lang w:val="ru-RU"/>
              </w:rPr>
              <w:t>2020</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szCs w:val="22"/>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b/>
                <w:bCs/>
                <w:szCs w:val="22"/>
              </w:rPr>
            </w:pPr>
            <w:r w:rsidRPr="0050594B">
              <w:rPr>
                <w:b/>
                <w:bCs/>
                <w:szCs w:val="22"/>
                <w:lang w:val="bg-BG"/>
              </w:rPr>
              <w:t>Доставки от свързани лица:</w:t>
            </w:r>
          </w:p>
        </w:tc>
        <w:tc>
          <w:tcPr>
            <w:tcW w:w="1595" w:type="dxa"/>
            <w:tcBorders>
              <w:top w:val="nil"/>
              <w:left w:val="nil"/>
              <w:bottom w:val="nil"/>
              <w:right w:val="nil"/>
            </w:tcBorders>
            <w:noWrap/>
            <w:vAlign w:val="bottom"/>
          </w:tcPr>
          <w:p w:rsidR="00E74405" w:rsidRPr="00884CFD" w:rsidRDefault="00E74405" w:rsidP="00902DAD">
            <w:pPr>
              <w:spacing w:line="276" w:lineRule="auto"/>
              <w:jc w:val="right"/>
              <w:rPr>
                <w:b/>
                <w:bCs/>
                <w:szCs w:val="22"/>
                <w:lang w:val="bg-BG"/>
              </w:rPr>
            </w:pPr>
            <w:r>
              <w:rPr>
                <w:b/>
                <w:bCs/>
                <w:szCs w:val="22"/>
                <w:lang w:val="bg-BG"/>
              </w:rPr>
              <w:t>21</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b/>
                <w:bCs/>
                <w:szCs w:val="22"/>
              </w:rPr>
            </w:pPr>
          </w:p>
        </w:tc>
        <w:tc>
          <w:tcPr>
            <w:tcW w:w="1257" w:type="dxa"/>
            <w:tcBorders>
              <w:top w:val="nil"/>
              <w:left w:val="nil"/>
              <w:bottom w:val="nil"/>
              <w:right w:val="nil"/>
            </w:tcBorders>
            <w:noWrap/>
            <w:vAlign w:val="bottom"/>
          </w:tcPr>
          <w:p w:rsidR="00E74405" w:rsidRPr="00884CFD" w:rsidRDefault="00E74405" w:rsidP="00902DAD">
            <w:pPr>
              <w:spacing w:line="276" w:lineRule="auto"/>
              <w:jc w:val="right"/>
              <w:rPr>
                <w:b/>
                <w:bCs/>
                <w:szCs w:val="22"/>
                <w:lang w:val="bg-BG"/>
              </w:rPr>
            </w:pPr>
            <w:r>
              <w:rPr>
                <w:b/>
                <w:bCs/>
                <w:szCs w:val="22"/>
                <w:lang w:val="bg-BG"/>
              </w:rPr>
              <w:t>17</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p>
          <w:p w:rsidR="00E74405" w:rsidRPr="0050594B" w:rsidRDefault="00E74405" w:rsidP="00902DAD">
            <w:pPr>
              <w:spacing w:line="276" w:lineRule="auto"/>
              <w:jc w:val="both"/>
              <w:rPr>
                <w:i/>
                <w:iCs/>
                <w:szCs w:val="22"/>
              </w:rPr>
            </w:pPr>
            <w:r w:rsidRPr="0050594B">
              <w:rPr>
                <w:i/>
                <w:iCs/>
                <w:szCs w:val="22"/>
                <w:lang w:val="bg-BG"/>
              </w:rPr>
              <w:t>Материали</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5</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5</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lang w:val="ru-RU"/>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sidRPr="0050594B">
              <w:rPr>
                <w:szCs w:val="22"/>
                <w:lang w:val="bg-BG"/>
              </w:rPr>
              <w:t>Агробилд АД - дружество под общ контрол</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12</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12</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rPr>
            </w:pPr>
            <w:r>
              <w:rPr>
                <w:szCs w:val="22"/>
                <w:lang w:val="bg-BG"/>
              </w:rPr>
              <w:t>СКДУ ЕООД</w:t>
            </w:r>
            <w:r w:rsidRPr="0050594B">
              <w:rPr>
                <w:szCs w:val="22"/>
                <w:lang w:val="bg-BG"/>
              </w:rPr>
              <w:t xml:space="preserve"> - дружество под общ контрол</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4</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r>
              <w:rPr>
                <w:szCs w:val="22"/>
                <w:lang w:val="ru-RU"/>
              </w:rPr>
              <w:t>-</w:t>
            </w:r>
          </w:p>
        </w:tc>
      </w:tr>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Default="00E74405" w:rsidP="00902DAD">
            <w:pPr>
              <w:spacing w:line="276" w:lineRule="auto"/>
              <w:jc w:val="right"/>
              <w:rPr>
                <w:i/>
                <w:iCs/>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Default="00E74405" w:rsidP="00902DAD">
            <w:pPr>
              <w:spacing w:line="276" w:lineRule="auto"/>
              <w:rPr>
                <w:b/>
                <w:bCs/>
                <w:szCs w:val="22"/>
                <w:lang w:val="bg-BG"/>
              </w:rPr>
            </w:pPr>
          </w:p>
          <w:p w:rsidR="00E74405" w:rsidRPr="00DF0CA1" w:rsidRDefault="00E74405" w:rsidP="00902DAD">
            <w:pPr>
              <w:spacing w:line="276" w:lineRule="auto"/>
              <w:rPr>
                <w:b/>
                <w:bCs/>
                <w:szCs w:val="22"/>
                <w:lang w:val="bg-BG"/>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i/>
                <w:iCs/>
                <w:szCs w:val="22"/>
                <w:lang w:val="ru-RU"/>
              </w:rPr>
            </w:pPr>
            <w:r>
              <w:rPr>
                <w:i/>
                <w:iCs/>
                <w:szCs w:val="22"/>
                <w:lang w:val="ru-RU"/>
              </w:rPr>
              <w:t>2021</w:t>
            </w:r>
          </w:p>
        </w:tc>
        <w:tc>
          <w:tcPr>
            <w:tcW w:w="316" w:type="dxa"/>
            <w:tcBorders>
              <w:top w:val="nil"/>
              <w:left w:val="nil"/>
              <w:bottom w:val="nil"/>
              <w:right w:val="nil"/>
            </w:tcBorders>
            <w:noWrap/>
            <w:vAlign w:val="bottom"/>
          </w:tcPr>
          <w:p w:rsidR="00E74405" w:rsidRPr="0050594B" w:rsidRDefault="00E74405" w:rsidP="00902DAD">
            <w:pPr>
              <w:spacing w:line="276" w:lineRule="auto"/>
              <w:rPr>
                <w:i/>
                <w:iCs/>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i/>
                <w:iCs/>
                <w:szCs w:val="22"/>
                <w:lang w:val="ru-RU"/>
              </w:rPr>
            </w:pPr>
            <w:r>
              <w:rPr>
                <w:i/>
                <w:iCs/>
                <w:szCs w:val="22"/>
                <w:lang w:val="ru-RU"/>
              </w:rPr>
              <w:t>2020</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szCs w:val="22"/>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i/>
                <w:iCs/>
                <w:szCs w:val="22"/>
              </w:rPr>
            </w:pPr>
            <w:r w:rsidRPr="0050594B">
              <w:rPr>
                <w:i/>
                <w:iCs/>
                <w:szCs w:val="22"/>
                <w:lang w:val="bg-BG"/>
              </w:rPr>
              <w:t>BGN'000</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rPr>
                <w:szCs w:val="22"/>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45"/>
        </w:trPr>
        <w:tc>
          <w:tcPr>
            <w:tcW w:w="4721" w:type="dxa"/>
            <w:tcBorders>
              <w:top w:val="nil"/>
              <w:left w:val="nil"/>
              <w:bottom w:val="nil"/>
              <w:right w:val="nil"/>
            </w:tcBorders>
            <w:noWrap/>
            <w:vAlign w:val="bottom"/>
          </w:tcPr>
          <w:p w:rsidR="00E74405" w:rsidRPr="0050594B" w:rsidRDefault="00E74405" w:rsidP="00902DAD">
            <w:pPr>
              <w:spacing w:line="276" w:lineRule="auto"/>
              <w:rPr>
                <w:b/>
                <w:bCs/>
                <w:szCs w:val="22"/>
              </w:rPr>
            </w:pPr>
            <w:r>
              <w:rPr>
                <w:b/>
                <w:bCs/>
                <w:szCs w:val="22"/>
                <w:lang w:val="bg-BG"/>
              </w:rPr>
              <w:t xml:space="preserve">Продажби на </w:t>
            </w:r>
            <w:r w:rsidRPr="0050594B">
              <w:rPr>
                <w:b/>
                <w:bCs/>
                <w:szCs w:val="22"/>
                <w:lang w:val="bg-BG"/>
              </w:rPr>
              <w:t xml:space="preserve"> свързани лица:</w:t>
            </w:r>
          </w:p>
        </w:tc>
        <w:tc>
          <w:tcPr>
            <w:tcW w:w="1595" w:type="dxa"/>
            <w:tcBorders>
              <w:top w:val="nil"/>
              <w:left w:val="nil"/>
              <w:bottom w:val="nil"/>
              <w:right w:val="nil"/>
            </w:tcBorders>
            <w:noWrap/>
            <w:vAlign w:val="bottom"/>
          </w:tcPr>
          <w:p w:rsidR="00E74405" w:rsidRPr="00884CFD" w:rsidRDefault="00B94FDA" w:rsidP="00902DAD">
            <w:pPr>
              <w:spacing w:line="276" w:lineRule="auto"/>
              <w:jc w:val="right"/>
              <w:rPr>
                <w:b/>
                <w:bCs/>
                <w:szCs w:val="22"/>
                <w:lang w:val="bg-BG"/>
              </w:rPr>
            </w:pPr>
            <w:r>
              <w:rPr>
                <w:b/>
                <w:bCs/>
                <w:szCs w:val="22"/>
                <w:lang w:val="bg-BG"/>
              </w:rPr>
              <w:t>39</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b/>
                <w:bCs/>
                <w:szCs w:val="22"/>
              </w:rPr>
            </w:pPr>
          </w:p>
        </w:tc>
        <w:tc>
          <w:tcPr>
            <w:tcW w:w="1257" w:type="dxa"/>
            <w:tcBorders>
              <w:top w:val="nil"/>
              <w:left w:val="nil"/>
              <w:bottom w:val="nil"/>
              <w:right w:val="nil"/>
            </w:tcBorders>
            <w:noWrap/>
            <w:vAlign w:val="bottom"/>
          </w:tcPr>
          <w:p w:rsidR="00E74405" w:rsidRPr="00884CFD" w:rsidRDefault="00B94FDA" w:rsidP="00902DAD">
            <w:pPr>
              <w:spacing w:line="276" w:lineRule="auto"/>
              <w:jc w:val="right"/>
              <w:rPr>
                <w:b/>
                <w:bCs/>
                <w:szCs w:val="22"/>
                <w:lang w:val="bg-BG"/>
              </w:rPr>
            </w:pPr>
            <w:r>
              <w:rPr>
                <w:b/>
                <w:bCs/>
                <w:szCs w:val="22"/>
                <w:lang w:val="bg-BG"/>
              </w:rPr>
              <w:t>-</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p>
          <w:p w:rsidR="00E74405" w:rsidRPr="0050594B" w:rsidRDefault="00B94FDA" w:rsidP="00902DAD">
            <w:pPr>
              <w:spacing w:line="276" w:lineRule="auto"/>
              <w:jc w:val="both"/>
              <w:rPr>
                <w:i/>
                <w:iCs/>
                <w:szCs w:val="22"/>
              </w:rPr>
            </w:pPr>
            <w:r>
              <w:rPr>
                <w:i/>
                <w:iCs/>
                <w:szCs w:val="22"/>
                <w:lang w:val="bg-BG"/>
              </w:rPr>
              <w:t>ДМА</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B94FDA" w:rsidP="00902DAD">
            <w:pPr>
              <w:spacing w:line="276" w:lineRule="auto"/>
              <w:jc w:val="both"/>
              <w:rPr>
                <w:szCs w:val="22"/>
              </w:rPr>
            </w:pPr>
            <w:r>
              <w:rPr>
                <w:szCs w:val="22"/>
                <w:lang w:val="bg-BG"/>
              </w:rPr>
              <w:t>Агро екопродукти ООД</w:t>
            </w:r>
            <w:r w:rsidR="00E74405" w:rsidRPr="0050594B">
              <w:rPr>
                <w:szCs w:val="22"/>
                <w:lang w:val="bg-BG"/>
              </w:rPr>
              <w:t xml:space="preserve"> - дружество под общ контрол</w:t>
            </w:r>
          </w:p>
        </w:tc>
        <w:tc>
          <w:tcPr>
            <w:tcW w:w="1595" w:type="dxa"/>
            <w:tcBorders>
              <w:top w:val="nil"/>
              <w:left w:val="nil"/>
              <w:bottom w:val="nil"/>
              <w:right w:val="nil"/>
            </w:tcBorders>
            <w:noWrap/>
            <w:vAlign w:val="bottom"/>
          </w:tcPr>
          <w:p w:rsidR="00E74405" w:rsidRPr="0050594B" w:rsidRDefault="00B94FDA" w:rsidP="00902DAD">
            <w:pPr>
              <w:spacing w:line="276" w:lineRule="auto"/>
              <w:jc w:val="right"/>
              <w:rPr>
                <w:szCs w:val="22"/>
                <w:lang w:val="ru-RU"/>
              </w:rPr>
            </w:pPr>
            <w:r>
              <w:rPr>
                <w:szCs w:val="22"/>
                <w:lang w:val="ru-RU"/>
              </w:rPr>
              <w:t>9</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B94FDA" w:rsidP="00902DAD">
            <w:pPr>
              <w:spacing w:line="276" w:lineRule="auto"/>
              <w:jc w:val="right"/>
              <w:rPr>
                <w:szCs w:val="22"/>
                <w:lang w:val="ru-RU"/>
              </w:rPr>
            </w:pPr>
            <w:r>
              <w:rPr>
                <w:szCs w:val="22"/>
                <w:lang w:val="ru-RU"/>
              </w:rPr>
              <w:t>-</w:t>
            </w: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szCs w:val="22"/>
                <w:lang w:val="ru-RU"/>
              </w:rPr>
            </w:pP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lang w:val="ru-RU"/>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E74405" w:rsidP="00902DAD">
            <w:pPr>
              <w:spacing w:line="276" w:lineRule="auto"/>
              <w:jc w:val="both"/>
              <w:rPr>
                <w:i/>
                <w:iCs/>
                <w:szCs w:val="22"/>
              </w:rPr>
            </w:pPr>
            <w:r w:rsidRPr="0050594B">
              <w:rPr>
                <w:i/>
                <w:iCs/>
                <w:szCs w:val="22"/>
                <w:lang w:val="bg-BG"/>
              </w:rPr>
              <w:t>Услуги</w:t>
            </w:r>
          </w:p>
        </w:tc>
        <w:tc>
          <w:tcPr>
            <w:tcW w:w="1595"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r>
      <w:tr w:rsidR="00E74405" w:rsidRPr="0050594B">
        <w:trPr>
          <w:trHeight w:val="257"/>
        </w:trPr>
        <w:tc>
          <w:tcPr>
            <w:tcW w:w="4721" w:type="dxa"/>
            <w:tcBorders>
              <w:top w:val="nil"/>
              <w:left w:val="nil"/>
              <w:bottom w:val="nil"/>
              <w:right w:val="nil"/>
            </w:tcBorders>
            <w:noWrap/>
            <w:vAlign w:val="bottom"/>
          </w:tcPr>
          <w:p w:rsidR="00E74405" w:rsidRPr="0050594B" w:rsidRDefault="00B94FDA" w:rsidP="00902DAD">
            <w:pPr>
              <w:spacing w:line="276" w:lineRule="auto"/>
              <w:jc w:val="both"/>
              <w:rPr>
                <w:szCs w:val="22"/>
              </w:rPr>
            </w:pPr>
            <w:r>
              <w:rPr>
                <w:szCs w:val="22"/>
                <w:lang w:val="bg-BG"/>
              </w:rPr>
              <w:t>Енергико Трейдинг България ООД</w:t>
            </w:r>
            <w:r w:rsidR="00E74405" w:rsidRPr="0050594B">
              <w:rPr>
                <w:szCs w:val="22"/>
                <w:lang w:val="bg-BG"/>
              </w:rPr>
              <w:t xml:space="preserve"> - </w:t>
            </w:r>
            <w:r w:rsidR="00E74405" w:rsidRPr="00675769">
              <w:rPr>
                <w:szCs w:val="22"/>
                <w:lang w:val="bg-BG"/>
              </w:rPr>
              <w:t xml:space="preserve">дружество </w:t>
            </w:r>
            <w:r w:rsidR="00675769">
              <w:rPr>
                <w:szCs w:val="22"/>
                <w:lang w:val="bg-BG"/>
              </w:rPr>
              <w:t>свързано чрез крайно контролиращо лице</w:t>
            </w:r>
          </w:p>
        </w:tc>
        <w:tc>
          <w:tcPr>
            <w:tcW w:w="1595" w:type="dxa"/>
            <w:tcBorders>
              <w:top w:val="nil"/>
              <w:left w:val="nil"/>
              <w:bottom w:val="nil"/>
              <w:right w:val="nil"/>
            </w:tcBorders>
            <w:noWrap/>
            <w:vAlign w:val="bottom"/>
          </w:tcPr>
          <w:p w:rsidR="00E74405" w:rsidRPr="0050594B" w:rsidRDefault="00B94FDA" w:rsidP="00902DAD">
            <w:pPr>
              <w:spacing w:line="276" w:lineRule="auto"/>
              <w:jc w:val="right"/>
              <w:rPr>
                <w:szCs w:val="22"/>
                <w:lang w:val="ru-RU"/>
              </w:rPr>
            </w:pPr>
            <w:r>
              <w:rPr>
                <w:szCs w:val="22"/>
                <w:lang w:val="ru-RU"/>
              </w:rPr>
              <w:t>30</w:t>
            </w:r>
          </w:p>
        </w:tc>
        <w:tc>
          <w:tcPr>
            <w:tcW w:w="316" w:type="dxa"/>
            <w:tcBorders>
              <w:top w:val="nil"/>
              <w:left w:val="nil"/>
              <w:bottom w:val="nil"/>
              <w:right w:val="nil"/>
            </w:tcBorders>
            <w:noWrap/>
            <w:vAlign w:val="bottom"/>
          </w:tcPr>
          <w:p w:rsidR="00E74405" w:rsidRPr="0050594B" w:rsidRDefault="00E74405" w:rsidP="00902DAD">
            <w:pPr>
              <w:spacing w:line="276" w:lineRule="auto"/>
              <w:jc w:val="right"/>
              <w:rPr>
                <w:szCs w:val="22"/>
              </w:rPr>
            </w:pPr>
          </w:p>
        </w:tc>
        <w:tc>
          <w:tcPr>
            <w:tcW w:w="1257" w:type="dxa"/>
            <w:tcBorders>
              <w:top w:val="nil"/>
              <w:left w:val="nil"/>
              <w:bottom w:val="nil"/>
              <w:right w:val="nil"/>
            </w:tcBorders>
            <w:noWrap/>
            <w:vAlign w:val="bottom"/>
          </w:tcPr>
          <w:p w:rsidR="00E74405" w:rsidRPr="0050594B" w:rsidRDefault="00B94FDA" w:rsidP="00902DAD">
            <w:pPr>
              <w:spacing w:line="276" w:lineRule="auto"/>
              <w:jc w:val="right"/>
              <w:rPr>
                <w:szCs w:val="22"/>
                <w:lang w:val="ru-RU"/>
              </w:rPr>
            </w:pPr>
            <w:r>
              <w:rPr>
                <w:szCs w:val="22"/>
                <w:lang w:val="ru-RU"/>
              </w:rPr>
              <w:t>-</w:t>
            </w:r>
          </w:p>
        </w:tc>
      </w:tr>
    </w:tbl>
    <w:tbl>
      <w:tblPr>
        <w:tblW w:w="4962" w:type="dxa"/>
        <w:tblInd w:w="-34" w:type="dxa"/>
        <w:tblLayout w:type="fixed"/>
        <w:tblLook w:val="04A0"/>
      </w:tblPr>
      <w:tblGrid>
        <w:gridCol w:w="4962"/>
      </w:tblGrid>
      <w:tr w:rsidR="00121EC5" w:rsidRPr="0050594B" w:rsidTr="00DB3F4B">
        <w:trPr>
          <w:trHeight w:val="265"/>
        </w:trPr>
        <w:tc>
          <w:tcPr>
            <w:tcW w:w="4962" w:type="dxa"/>
            <w:tcBorders>
              <w:top w:val="nil"/>
              <w:left w:val="nil"/>
              <w:bottom w:val="nil"/>
              <w:right w:val="nil"/>
            </w:tcBorders>
            <w:noWrap/>
            <w:vAlign w:val="bottom"/>
          </w:tcPr>
          <w:p w:rsidR="00121EC5" w:rsidRDefault="00121EC5" w:rsidP="00902DAD">
            <w:pPr>
              <w:spacing w:line="276" w:lineRule="auto"/>
              <w:rPr>
                <w:b/>
                <w:bCs/>
                <w:szCs w:val="22"/>
                <w:lang w:val="bg-BG"/>
              </w:rPr>
            </w:pPr>
          </w:p>
        </w:tc>
      </w:tr>
      <w:tr w:rsidR="00121EC5" w:rsidRPr="0050594B" w:rsidTr="00DB3F4B">
        <w:trPr>
          <w:trHeight w:val="265"/>
        </w:trPr>
        <w:tc>
          <w:tcPr>
            <w:tcW w:w="4962" w:type="dxa"/>
            <w:tcBorders>
              <w:top w:val="nil"/>
              <w:left w:val="nil"/>
              <w:bottom w:val="nil"/>
              <w:right w:val="nil"/>
            </w:tcBorders>
            <w:noWrap/>
            <w:vAlign w:val="bottom"/>
          </w:tcPr>
          <w:p w:rsidR="00121EC5" w:rsidRDefault="00121EC5" w:rsidP="00902DAD">
            <w:pPr>
              <w:spacing w:line="276" w:lineRule="auto"/>
              <w:rPr>
                <w:b/>
                <w:bCs/>
                <w:szCs w:val="22"/>
                <w:lang w:val="bg-BG"/>
              </w:rPr>
            </w:pPr>
          </w:p>
        </w:tc>
      </w:tr>
    </w:tbl>
    <w:p w:rsidR="009970AD" w:rsidRPr="0050594B" w:rsidRDefault="009970AD" w:rsidP="00902DAD">
      <w:pPr>
        <w:spacing w:line="276" w:lineRule="auto"/>
        <w:rPr>
          <w:szCs w:val="22"/>
          <w:lang w:val="ru-RU"/>
        </w:rPr>
      </w:pPr>
    </w:p>
    <w:p w:rsidR="004B6423" w:rsidRPr="0050594B" w:rsidRDefault="00C0699B" w:rsidP="00902DAD">
      <w:pPr>
        <w:spacing w:line="276" w:lineRule="auto"/>
        <w:ind w:firstLine="720"/>
        <w:jc w:val="both"/>
        <w:rPr>
          <w:iCs/>
          <w:szCs w:val="22"/>
          <w:lang w:val="bg-BG"/>
        </w:rPr>
      </w:pPr>
      <w:r w:rsidRPr="0050594B">
        <w:rPr>
          <w:szCs w:val="22"/>
          <w:lang w:val="ru-RU"/>
        </w:rPr>
        <w:t>Ръководството</w:t>
      </w:r>
      <w:r w:rsidRPr="0050594B">
        <w:rPr>
          <w:iCs/>
          <w:szCs w:val="22"/>
          <w:lang w:val="bg-BG"/>
        </w:rPr>
        <w:t xml:space="preserve"> се стреми у</w:t>
      </w:r>
      <w:r w:rsidR="004B6423" w:rsidRPr="0050594B">
        <w:rPr>
          <w:iCs/>
          <w:szCs w:val="22"/>
          <w:lang w:val="bg-BG"/>
        </w:rPr>
        <w:t>словията, при които с</w:t>
      </w:r>
      <w:r w:rsidRPr="0050594B">
        <w:rPr>
          <w:iCs/>
          <w:szCs w:val="22"/>
          <w:lang w:val="bg-BG"/>
        </w:rPr>
        <w:t>е</w:t>
      </w:r>
      <w:r w:rsidR="004B6423" w:rsidRPr="0050594B">
        <w:rPr>
          <w:iCs/>
          <w:szCs w:val="22"/>
          <w:lang w:val="bg-BG"/>
        </w:rPr>
        <w:t xml:space="preserve"> извършва</w:t>
      </w:r>
      <w:r w:rsidRPr="0050594B">
        <w:rPr>
          <w:iCs/>
          <w:szCs w:val="22"/>
          <w:lang w:val="bg-BG"/>
        </w:rPr>
        <w:t>т</w:t>
      </w:r>
      <w:r w:rsidR="004B6423" w:rsidRPr="0050594B">
        <w:rPr>
          <w:iCs/>
          <w:szCs w:val="22"/>
          <w:lang w:val="bg-BG"/>
        </w:rPr>
        <w:t xml:space="preserve"> сделките</w:t>
      </w:r>
      <w:r w:rsidRPr="0050594B">
        <w:rPr>
          <w:iCs/>
          <w:szCs w:val="22"/>
          <w:lang w:val="bg-BG"/>
        </w:rPr>
        <w:t xml:space="preserve"> със свързани лица да</w:t>
      </w:r>
      <w:r w:rsidR="004B6423" w:rsidRPr="0050594B">
        <w:rPr>
          <w:iCs/>
          <w:szCs w:val="22"/>
          <w:lang w:val="bg-BG"/>
        </w:rPr>
        <w:t xml:space="preserve"> не се отклоняват</w:t>
      </w:r>
      <w:r w:rsidRPr="0050594B">
        <w:rPr>
          <w:iCs/>
          <w:szCs w:val="22"/>
          <w:lang w:val="bg-BG"/>
        </w:rPr>
        <w:t xml:space="preserve"> съществено</w:t>
      </w:r>
      <w:r w:rsidR="004B6423" w:rsidRPr="0050594B">
        <w:rPr>
          <w:iCs/>
          <w:szCs w:val="22"/>
          <w:lang w:val="bg-BG"/>
        </w:rPr>
        <w:t xml:space="preserve"> от пазарните цени за подобен вид сделки.</w:t>
      </w:r>
    </w:p>
    <w:p w:rsidR="007D1E35" w:rsidRPr="0050594B" w:rsidRDefault="00C34BF9" w:rsidP="00902DAD">
      <w:pPr>
        <w:spacing w:line="276" w:lineRule="auto"/>
        <w:ind w:firstLine="720"/>
        <w:jc w:val="both"/>
        <w:rPr>
          <w:szCs w:val="22"/>
          <w:lang w:val="bg-BG"/>
        </w:rPr>
      </w:pPr>
      <w:r w:rsidRPr="0050594B">
        <w:rPr>
          <w:iCs/>
          <w:szCs w:val="22"/>
          <w:lang w:val="bg-BG"/>
        </w:rPr>
        <w:t>През отчетния период няма предложения за сключване на сделки между дружеството и свързаните</w:t>
      </w:r>
      <w:r w:rsidRPr="0050594B">
        <w:rPr>
          <w:szCs w:val="22"/>
          <w:lang w:val="bg-BG"/>
        </w:rPr>
        <w:t xml:space="preserve"> лица, извън посочените по-горе.</w:t>
      </w:r>
      <w:r w:rsidR="00B15DF4" w:rsidRPr="0050594B">
        <w:rPr>
          <w:szCs w:val="22"/>
          <w:lang w:val="bg-BG"/>
        </w:rPr>
        <w:t xml:space="preserve"> Дружеството не е сключвало сделки и не предвижда сключването </w:t>
      </w:r>
      <w:r w:rsidR="00B15DF4" w:rsidRPr="0050594B">
        <w:rPr>
          <w:szCs w:val="22"/>
          <w:lang w:val="ru-RU"/>
        </w:rPr>
        <w:t>на</w:t>
      </w:r>
      <w:r w:rsidR="00B15DF4" w:rsidRPr="0050594B">
        <w:rPr>
          <w:szCs w:val="22"/>
          <w:lang w:val="bg-BG"/>
        </w:rPr>
        <w:t xml:space="preserve"> сделки, които</w:t>
      </w:r>
      <w:r w:rsidR="00B94FDA">
        <w:rPr>
          <w:szCs w:val="22"/>
          <w:lang w:val="bg-BG"/>
        </w:rPr>
        <w:t xml:space="preserve"> са извън обичайната му дейност.</w:t>
      </w:r>
    </w:p>
    <w:p w:rsidR="004B6423" w:rsidRPr="0050594B" w:rsidRDefault="004B6423" w:rsidP="00902DAD">
      <w:pPr>
        <w:spacing w:line="276" w:lineRule="auto"/>
        <w:ind w:firstLine="709"/>
        <w:rPr>
          <w:szCs w:val="22"/>
          <w:lang w:val="bg-BG"/>
        </w:rPr>
      </w:pPr>
    </w:p>
    <w:p w:rsidR="00B15DF4" w:rsidRPr="0050594B" w:rsidRDefault="00B15DF4" w:rsidP="00902DAD">
      <w:pPr>
        <w:spacing w:line="276" w:lineRule="auto"/>
        <w:ind w:firstLine="709"/>
        <w:rPr>
          <w:szCs w:val="22"/>
          <w:lang w:val="bg-BG"/>
        </w:rPr>
      </w:pPr>
      <w:r w:rsidRPr="0050594B">
        <w:rPr>
          <w:szCs w:val="22"/>
          <w:lang w:val="bg-BG"/>
        </w:rPr>
        <w:t>През отчетния период дружеството не е извършвало други сделки със свързани лица по §1, т. 13 от ДР на ЗППЦК.</w:t>
      </w:r>
    </w:p>
    <w:p w:rsidR="00C34BF9" w:rsidRPr="0050594B" w:rsidRDefault="00C34BF9" w:rsidP="00902DAD">
      <w:pPr>
        <w:spacing w:line="276" w:lineRule="auto"/>
        <w:ind w:firstLine="709"/>
        <w:rPr>
          <w:szCs w:val="22"/>
          <w:lang w:val="bg-BG"/>
        </w:rPr>
      </w:pPr>
    </w:p>
    <w:p w:rsidR="004B6423" w:rsidRDefault="004B6423" w:rsidP="00902DAD">
      <w:pPr>
        <w:spacing w:line="276" w:lineRule="auto"/>
        <w:ind w:firstLine="720"/>
        <w:jc w:val="both"/>
        <w:rPr>
          <w:szCs w:val="22"/>
          <w:lang w:val="bg-BG"/>
        </w:rPr>
      </w:pPr>
      <w:r w:rsidRPr="0050594B">
        <w:rPr>
          <w:szCs w:val="22"/>
          <w:lang w:val="bg-BG"/>
        </w:rPr>
        <w:t>Откритите салда (разчети) със свързани лица към края на годината</w:t>
      </w:r>
      <w:r w:rsidR="00C34BF9" w:rsidRPr="0050594B">
        <w:rPr>
          <w:szCs w:val="22"/>
          <w:lang w:val="bg-BG"/>
        </w:rPr>
        <w:t xml:space="preserve"> могат да се видят от годишн</w:t>
      </w:r>
      <w:r w:rsidR="003F6013">
        <w:rPr>
          <w:szCs w:val="22"/>
          <w:lang w:val="bg-BG"/>
        </w:rPr>
        <w:t>ия</w:t>
      </w:r>
      <w:r w:rsidR="00C34BF9" w:rsidRPr="0050594B">
        <w:rPr>
          <w:szCs w:val="22"/>
          <w:lang w:val="bg-BG"/>
        </w:rPr>
        <w:t xml:space="preserve"> финансов отчет за </w:t>
      </w:r>
      <w:r w:rsidR="00821F0D">
        <w:rPr>
          <w:szCs w:val="22"/>
          <w:lang w:val="bg-BG"/>
        </w:rPr>
        <w:t>202</w:t>
      </w:r>
      <w:r w:rsidR="00B94FDA">
        <w:rPr>
          <w:szCs w:val="22"/>
          <w:lang w:val="bg-BG"/>
        </w:rPr>
        <w:t>1</w:t>
      </w:r>
      <w:r w:rsidR="00C34BF9" w:rsidRPr="0050594B">
        <w:rPr>
          <w:szCs w:val="22"/>
          <w:lang w:val="bg-BG"/>
        </w:rPr>
        <w:t xml:space="preserve"> г. – </w:t>
      </w:r>
      <w:r w:rsidR="00114D7D" w:rsidRPr="00BD5E56">
        <w:rPr>
          <w:szCs w:val="22"/>
          <w:lang w:val="bg-BG"/>
        </w:rPr>
        <w:t xml:space="preserve">Приложения </w:t>
      </w:r>
      <w:r w:rsidR="00C34BF9" w:rsidRPr="00BD5E56">
        <w:rPr>
          <w:szCs w:val="22"/>
          <w:lang w:val="bg-BG"/>
        </w:rPr>
        <w:t xml:space="preserve">№ </w:t>
      </w:r>
      <w:r w:rsidR="00DE57EF" w:rsidRPr="00BD5E56">
        <w:rPr>
          <w:szCs w:val="22"/>
          <w:lang w:val="en-US"/>
        </w:rPr>
        <w:t>1</w:t>
      </w:r>
      <w:r w:rsidR="00870238" w:rsidRPr="00BD5E56">
        <w:rPr>
          <w:szCs w:val="22"/>
          <w:lang w:val="bg-BG"/>
        </w:rPr>
        <w:t>4</w:t>
      </w:r>
      <w:r w:rsidR="009D1998" w:rsidRPr="00BD5E56">
        <w:rPr>
          <w:szCs w:val="22"/>
          <w:lang w:val="bg-BG"/>
        </w:rPr>
        <w:t>,</w:t>
      </w:r>
      <w:r w:rsidR="00DE57EF" w:rsidRPr="00BD5E56">
        <w:rPr>
          <w:szCs w:val="22"/>
          <w:lang w:val="en-US"/>
        </w:rPr>
        <w:t xml:space="preserve"> 1</w:t>
      </w:r>
      <w:r w:rsidR="00870238" w:rsidRPr="00BD5E56">
        <w:rPr>
          <w:szCs w:val="22"/>
          <w:lang w:val="bg-BG"/>
        </w:rPr>
        <w:t>7</w:t>
      </w:r>
      <w:r w:rsidR="00DE57EF" w:rsidRPr="00BD5E56">
        <w:rPr>
          <w:szCs w:val="22"/>
          <w:lang w:val="en-US"/>
        </w:rPr>
        <w:t xml:space="preserve">, </w:t>
      </w:r>
      <w:r w:rsidR="00F25A56" w:rsidRPr="00BD5E56">
        <w:rPr>
          <w:szCs w:val="22"/>
          <w:lang w:val="bg-BG"/>
        </w:rPr>
        <w:t>2</w:t>
      </w:r>
      <w:r w:rsidR="00870238" w:rsidRPr="00BD5E56">
        <w:rPr>
          <w:szCs w:val="22"/>
          <w:lang w:val="bg-BG"/>
        </w:rPr>
        <w:t>3</w:t>
      </w:r>
      <w:r w:rsidR="00114D7D" w:rsidRPr="00BD5E56">
        <w:rPr>
          <w:szCs w:val="22"/>
          <w:lang w:val="bg-BG"/>
        </w:rPr>
        <w:t xml:space="preserve"> и </w:t>
      </w:r>
      <w:r w:rsidR="00F25A56" w:rsidRPr="00BD5E56">
        <w:rPr>
          <w:szCs w:val="22"/>
          <w:lang w:val="bg-BG"/>
        </w:rPr>
        <w:t>2</w:t>
      </w:r>
      <w:r w:rsidR="00870238" w:rsidRPr="00BD5E56">
        <w:rPr>
          <w:szCs w:val="22"/>
          <w:lang w:val="bg-BG"/>
        </w:rPr>
        <w:t>8</w:t>
      </w:r>
      <w:r w:rsidR="00114D7D" w:rsidRPr="0037168F">
        <w:rPr>
          <w:szCs w:val="22"/>
          <w:lang w:val="bg-BG"/>
        </w:rPr>
        <w:t>.</w:t>
      </w:r>
      <w:r w:rsidR="00114D7D" w:rsidRPr="0050594B">
        <w:rPr>
          <w:szCs w:val="22"/>
          <w:lang w:val="bg-BG"/>
        </w:rPr>
        <w:t xml:space="preserve">  </w:t>
      </w:r>
    </w:p>
    <w:p w:rsidR="009546AD" w:rsidRPr="0050594B" w:rsidRDefault="009546AD" w:rsidP="00902DAD">
      <w:pPr>
        <w:spacing w:line="276" w:lineRule="auto"/>
        <w:ind w:firstLine="720"/>
        <w:jc w:val="both"/>
        <w:rPr>
          <w:szCs w:val="22"/>
          <w:lang w:val="bg-BG"/>
        </w:rPr>
      </w:pPr>
    </w:p>
    <w:p w:rsidR="00B15DF4" w:rsidRPr="0050594B" w:rsidRDefault="00B15DF4" w:rsidP="00902DAD">
      <w:pPr>
        <w:spacing w:line="276" w:lineRule="auto"/>
        <w:ind w:firstLine="720"/>
        <w:jc w:val="both"/>
        <w:rPr>
          <w:i/>
          <w:color w:val="000000"/>
          <w:szCs w:val="22"/>
          <w:lang w:val="bg-BG"/>
        </w:rPr>
      </w:pPr>
      <w:r w:rsidRPr="0050594B">
        <w:rPr>
          <w:i/>
          <w:color w:val="000000"/>
          <w:szCs w:val="22"/>
          <w:lang w:val="bg-BG"/>
        </w:rPr>
        <w:t>5.Информация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6D2CDF" w:rsidRPr="0050594B" w:rsidRDefault="006D2CDF" w:rsidP="00902DAD">
      <w:pPr>
        <w:pStyle w:val="ListParagraph"/>
        <w:spacing w:after="0" w:line="276" w:lineRule="auto"/>
        <w:ind w:left="0"/>
        <w:jc w:val="both"/>
        <w:rPr>
          <w:rFonts w:ascii="Times New Roman" w:eastAsia="Times New Roman" w:hAnsi="Times New Roman"/>
          <w:i/>
          <w:color w:val="000000"/>
          <w:lang w:val="bg-BG"/>
        </w:rPr>
      </w:pPr>
    </w:p>
    <w:p w:rsidR="00B15DF4" w:rsidRPr="0050594B" w:rsidRDefault="00B15DF4" w:rsidP="00902DAD">
      <w:pPr>
        <w:spacing w:line="276" w:lineRule="auto"/>
        <w:ind w:firstLine="709"/>
        <w:jc w:val="both"/>
        <w:rPr>
          <w:szCs w:val="22"/>
          <w:lang w:val="bg-BG"/>
        </w:rPr>
      </w:pPr>
      <w:r w:rsidRPr="0050594B">
        <w:rPr>
          <w:szCs w:val="22"/>
          <w:lang w:val="bg-BG"/>
        </w:rPr>
        <w:t xml:space="preserve">През отчетния период не са настъпили и няма отчетени събития с необичаен характер, имащи съществено влияние върху дейността на дружеството. </w:t>
      </w:r>
    </w:p>
    <w:p w:rsidR="00B15DF4" w:rsidRPr="0050594B" w:rsidRDefault="00B15DF4" w:rsidP="00902DAD">
      <w:pPr>
        <w:spacing w:line="276" w:lineRule="auto"/>
        <w:jc w:val="both"/>
        <w:rPr>
          <w:iCs/>
          <w:szCs w:val="22"/>
          <w:lang w:val="bg-BG"/>
        </w:rPr>
      </w:pPr>
    </w:p>
    <w:p w:rsidR="00FA207F" w:rsidRPr="0050594B" w:rsidRDefault="00B15DF4" w:rsidP="00902DAD">
      <w:pPr>
        <w:spacing w:line="276" w:lineRule="auto"/>
        <w:ind w:firstLine="720"/>
        <w:jc w:val="both"/>
        <w:rPr>
          <w:i/>
          <w:color w:val="000000"/>
          <w:szCs w:val="22"/>
          <w:lang w:val="bg-BG"/>
        </w:rPr>
      </w:pPr>
      <w:r w:rsidRPr="0050594B">
        <w:rPr>
          <w:i/>
          <w:color w:val="000000"/>
          <w:szCs w:val="22"/>
          <w:lang w:val="bg-BG"/>
        </w:rPr>
        <w:t>6.Информация за сделки, водени извънбалансово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p>
    <w:p w:rsidR="00B15DF4" w:rsidRPr="0050594B" w:rsidRDefault="00B15DF4" w:rsidP="00902DAD">
      <w:pPr>
        <w:spacing w:before="100" w:beforeAutospacing="1" w:after="100" w:afterAutospacing="1" w:line="276" w:lineRule="auto"/>
        <w:ind w:left="360"/>
        <w:jc w:val="both"/>
        <w:rPr>
          <w:szCs w:val="22"/>
        </w:rPr>
      </w:pPr>
      <w:r w:rsidRPr="0050594B">
        <w:rPr>
          <w:szCs w:val="22"/>
        </w:rPr>
        <w:t>Няма такива сделки.</w:t>
      </w:r>
    </w:p>
    <w:p w:rsidR="00B15DF4" w:rsidRPr="0050594B" w:rsidRDefault="00B15DF4" w:rsidP="00902DAD">
      <w:pPr>
        <w:spacing w:line="276" w:lineRule="auto"/>
        <w:ind w:firstLine="720"/>
        <w:jc w:val="both"/>
        <w:rPr>
          <w:i/>
          <w:color w:val="000000"/>
          <w:szCs w:val="22"/>
          <w:lang w:val="bg-BG"/>
        </w:rPr>
      </w:pPr>
      <w:r w:rsidRPr="0050594B">
        <w:rPr>
          <w:i/>
          <w:color w:val="000000"/>
          <w:szCs w:val="22"/>
          <w:lang w:val="bg-BG"/>
        </w:rPr>
        <w:t>7. 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 счетоводството и източниците/начините на финансиране.</w:t>
      </w:r>
    </w:p>
    <w:p w:rsidR="00B15DF4" w:rsidRPr="0050594B" w:rsidRDefault="00B15DF4" w:rsidP="00902DAD">
      <w:pPr>
        <w:spacing w:line="276" w:lineRule="auto"/>
        <w:ind w:firstLine="720"/>
        <w:jc w:val="both"/>
        <w:rPr>
          <w:i/>
          <w:color w:val="000000"/>
          <w:szCs w:val="22"/>
          <w:lang w:val="bg-BG"/>
        </w:rPr>
      </w:pPr>
    </w:p>
    <w:p w:rsidR="00C0699B" w:rsidRPr="0050594B" w:rsidRDefault="00C0699B" w:rsidP="00902DAD">
      <w:pPr>
        <w:spacing w:line="276" w:lineRule="auto"/>
        <w:ind w:firstLine="720"/>
        <w:jc w:val="both"/>
        <w:rPr>
          <w:iCs/>
          <w:szCs w:val="22"/>
          <w:lang w:val="bg-BG"/>
        </w:rPr>
      </w:pPr>
      <w:r w:rsidRPr="0050594B">
        <w:rPr>
          <w:iCs/>
          <w:szCs w:val="22"/>
          <w:lang w:val="bg-BG"/>
        </w:rPr>
        <w:t>Дружеството няма инвестиции в ценни книжа, както и инвестиции в чужбина, вкл. в ценни книжа, финансови инструменти, нематериални активи и недвижими имоти. Към 31.12.</w:t>
      </w:r>
      <w:r w:rsidR="00A72560">
        <w:rPr>
          <w:iCs/>
          <w:szCs w:val="22"/>
          <w:lang w:val="bg-BG"/>
        </w:rPr>
        <w:t>202</w:t>
      </w:r>
      <w:r w:rsidR="00B94FDA">
        <w:rPr>
          <w:iCs/>
          <w:szCs w:val="22"/>
          <w:lang w:val="bg-BG"/>
        </w:rPr>
        <w:t>1</w:t>
      </w:r>
      <w:r w:rsidRPr="0050594B">
        <w:rPr>
          <w:iCs/>
          <w:szCs w:val="22"/>
          <w:lang w:val="bg-BG"/>
        </w:rPr>
        <w:t xml:space="preserve"> г. в състава на недвижимите имоти са включени следните имоти:</w:t>
      </w:r>
    </w:p>
    <w:p w:rsidR="00C0699B"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Инвестиционен имот по балансова стойност в размер на </w:t>
      </w:r>
      <w:r w:rsidR="00B94FDA">
        <w:rPr>
          <w:rFonts w:ascii="Times New Roman" w:hAnsi="Times New Roman"/>
          <w:iCs/>
          <w:lang w:val="bg-BG"/>
        </w:rPr>
        <w:t>451</w:t>
      </w:r>
      <w:r w:rsidRPr="0050594B">
        <w:rPr>
          <w:rFonts w:ascii="Times New Roman" w:hAnsi="Times New Roman"/>
          <w:iCs/>
          <w:lang w:val="bg-BG"/>
        </w:rPr>
        <w:t xml:space="preserve"> х. лв., представляващ </w:t>
      </w:r>
      <w:r w:rsidR="00345072" w:rsidRPr="0050594B">
        <w:rPr>
          <w:rFonts w:ascii="Times New Roman" w:hAnsi="Times New Roman"/>
          <w:iCs/>
          <w:lang w:val="bg-BG"/>
        </w:rPr>
        <w:t xml:space="preserve">фармацевтичен склад. </w:t>
      </w:r>
      <w:r w:rsidRPr="0050594B">
        <w:rPr>
          <w:rFonts w:ascii="Times New Roman" w:hAnsi="Times New Roman"/>
          <w:iCs/>
          <w:lang w:val="bg-BG"/>
        </w:rPr>
        <w:t xml:space="preserve"> Имотът се отдава под наем.</w:t>
      </w:r>
    </w:p>
    <w:p w:rsidR="00345072"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Земи по балансова стойност в размер на </w:t>
      </w:r>
      <w:r w:rsidR="00345072" w:rsidRPr="0050594B">
        <w:rPr>
          <w:rFonts w:ascii="Times New Roman" w:hAnsi="Times New Roman"/>
          <w:iCs/>
          <w:lang w:val="bg-BG"/>
        </w:rPr>
        <w:t xml:space="preserve">362 </w:t>
      </w:r>
      <w:r w:rsidRPr="0050594B">
        <w:rPr>
          <w:rFonts w:ascii="Times New Roman" w:hAnsi="Times New Roman"/>
          <w:iCs/>
          <w:lang w:val="bg-BG"/>
        </w:rPr>
        <w:t xml:space="preserve">х. лв. – </w:t>
      </w:r>
      <w:r w:rsidR="00345072" w:rsidRPr="0050594B">
        <w:rPr>
          <w:rFonts w:ascii="Times New Roman" w:hAnsi="Times New Roman"/>
          <w:iCs/>
          <w:lang w:val="bg-BG"/>
        </w:rPr>
        <w:t xml:space="preserve"> включват :</w:t>
      </w:r>
    </w:p>
    <w:p w:rsidR="00345072" w:rsidRPr="0050594B" w:rsidRDefault="00345072"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w:t>
      </w:r>
      <w:r w:rsidR="00B5244A" w:rsidRPr="0050594B">
        <w:rPr>
          <w:rFonts w:ascii="Times New Roman" w:hAnsi="Times New Roman"/>
          <w:iCs/>
          <w:lang w:val="bg-BG"/>
        </w:rPr>
        <w:t xml:space="preserve"> </w:t>
      </w:r>
      <w:r w:rsidRPr="0050594B">
        <w:rPr>
          <w:rFonts w:ascii="Times New Roman" w:hAnsi="Times New Roman"/>
          <w:iCs/>
          <w:lang w:val="bg-BG"/>
        </w:rPr>
        <w:t xml:space="preserve">с. Врачеш – </w:t>
      </w:r>
      <w:r w:rsidR="00B5244A" w:rsidRPr="0050594B">
        <w:rPr>
          <w:rFonts w:ascii="Times New Roman" w:hAnsi="Times New Roman"/>
          <w:iCs/>
          <w:lang w:val="bg-BG"/>
        </w:rPr>
        <w:t xml:space="preserve"> 4</w:t>
      </w:r>
      <w:r w:rsidR="00FD1295" w:rsidRPr="0050594B">
        <w:rPr>
          <w:rFonts w:ascii="Times New Roman" w:hAnsi="Times New Roman"/>
          <w:iCs/>
          <w:lang w:val="bg-BG"/>
        </w:rPr>
        <w:t>.9</w:t>
      </w:r>
      <w:r w:rsidR="00B5244A" w:rsidRPr="0050594B">
        <w:rPr>
          <w:rFonts w:ascii="Times New Roman" w:hAnsi="Times New Roman"/>
          <w:iCs/>
          <w:lang w:val="bg-BG"/>
        </w:rPr>
        <w:t xml:space="preserve"> дка </w:t>
      </w:r>
      <w:r w:rsidRPr="0050594B">
        <w:rPr>
          <w:rFonts w:ascii="Times New Roman" w:hAnsi="Times New Roman"/>
          <w:iCs/>
          <w:lang w:val="bg-BG"/>
        </w:rPr>
        <w:t>терен върху който е построен МВЕЦ Бебреш</w:t>
      </w:r>
      <w:r w:rsidR="00B5244A" w:rsidRPr="0050594B">
        <w:rPr>
          <w:rFonts w:ascii="Times New Roman" w:hAnsi="Times New Roman"/>
          <w:iCs/>
          <w:lang w:val="bg-BG"/>
        </w:rPr>
        <w:t>.</w:t>
      </w:r>
    </w:p>
    <w:p w:rsidR="00B5244A" w:rsidRPr="0050594B" w:rsidRDefault="00345072"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 xml:space="preserve">земя с. Чомаковци - </w:t>
      </w:r>
      <w:r w:rsidR="00B5244A" w:rsidRPr="0050594B">
        <w:rPr>
          <w:rFonts w:ascii="Times New Roman" w:hAnsi="Times New Roman"/>
          <w:iCs/>
          <w:lang w:val="bg-BG"/>
        </w:rPr>
        <w:t>залесена територия с площ от 20 дка иглолистна и широколистна гора.</w:t>
      </w:r>
    </w:p>
    <w:p w:rsidR="00A07757" w:rsidRPr="0050594B" w:rsidRDefault="00B5244A"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Своде  - 3</w:t>
      </w:r>
      <w:r w:rsidR="00FD1295" w:rsidRPr="0050594B">
        <w:rPr>
          <w:rFonts w:ascii="Times New Roman" w:hAnsi="Times New Roman"/>
          <w:iCs/>
          <w:lang w:val="bg-BG"/>
        </w:rPr>
        <w:t>.</w:t>
      </w:r>
      <w:r w:rsidRPr="0050594B">
        <w:rPr>
          <w:rFonts w:ascii="Times New Roman" w:hAnsi="Times New Roman"/>
          <w:iCs/>
          <w:lang w:val="bg-BG"/>
        </w:rPr>
        <w:t xml:space="preserve">9 дка </w:t>
      </w:r>
      <w:r w:rsidR="00A07757" w:rsidRPr="0050594B">
        <w:rPr>
          <w:rFonts w:ascii="Times New Roman" w:hAnsi="Times New Roman"/>
          <w:iCs/>
          <w:lang w:val="bg-BG"/>
        </w:rPr>
        <w:t>за построяване МВЕЦ Своде.</w:t>
      </w:r>
    </w:p>
    <w:p w:rsidR="00C0699B" w:rsidRPr="0050594B" w:rsidRDefault="00A07757" w:rsidP="00902DAD">
      <w:pPr>
        <w:pStyle w:val="ListParagraph"/>
        <w:numPr>
          <w:ilvl w:val="0"/>
          <w:numId w:val="12"/>
        </w:numPr>
        <w:spacing w:line="276" w:lineRule="auto"/>
        <w:jc w:val="both"/>
        <w:rPr>
          <w:rFonts w:ascii="Times New Roman" w:hAnsi="Times New Roman"/>
          <w:iCs/>
          <w:lang w:val="bg-BG"/>
        </w:rPr>
      </w:pPr>
      <w:r w:rsidRPr="0050594B">
        <w:rPr>
          <w:rFonts w:ascii="Times New Roman" w:hAnsi="Times New Roman"/>
          <w:iCs/>
          <w:lang w:val="bg-BG"/>
        </w:rPr>
        <w:t>земя с. Говедарци – 9</w:t>
      </w:r>
      <w:r w:rsidR="00F0751B" w:rsidRPr="0050594B">
        <w:rPr>
          <w:rFonts w:ascii="Times New Roman" w:hAnsi="Times New Roman"/>
          <w:iCs/>
          <w:lang w:val="bg-BG"/>
        </w:rPr>
        <w:t>.</w:t>
      </w:r>
      <w:r w:rsidR="00FD1295" w:rsidRPr="0050594B">
        <w:rPr>
          <w:rFonts w:ascii="Times New Roman" w:hAnsi="Times New Roman"/>
          <w:iCs/>
          <w:lang w:val="bg-BG"/>
        </w:rPr>
        <w:t>4</w:t>
      </w:r>
      <w:r w:rsidRPr="0050594B">
        <w:rPr>
          <w:rFonts w:ascii="Times New Roman" w:hAnsi="Times New Roman"/>
          <w:iCs/>
          <w:lang w:val="bg-BG"/>
        </w:rPr>
        <w:t xml:space="preserve"> дка за построяване на МВЕЦ Енерджи – Говедарци.</w:t>
      </w:r>
    </w:p>
    <w:p w:rsidR="00C0699B" w:rsidRPr="0050594B" w:rsidRDefault="00C0699B" w:rsidP="00902DAD">
      <w:pPr>
        <w:pStyle w:val="ListParagraph"/>
        <w:numPr>
          <w:ilvl w:val="0"/>
          <w:numId w:val="8"/>
        </w:numPr>
        <w:spacing w:line="276" w:lineRule="auto"/>
        <w:jc w:val="both"/>
        <w:rPr>
          <w:rFonts w:ascii="Times New Roman" w:hAnsi="Times New Roman"/>
          <w:iCs/>
          <w:lang w:val="bg-BG"/>
        </w:rPr>
      </w:pPr>
      <w:r w:rsidRPr="0050594B">
        <w:rPr>
          <w:rFonts w:ascii="Times New Roman" w:hAnsi="Times New Roman"/>
          <w:iCs/>
          <w:lang w:val="bg-BG"/>
        </w:rPr>
        <w:t xml:space="preserve">Сграда </w:t>
      </w:r>
      <w:r w:rsidR="00F0751B" w:rsidRPr="0050594B">
        <w:rPr>
          <w:rFonts w:ascii="Times New Roman" w:hAnsi="Times New Roman"/>
          <w:iCs/>
          <w:lang w:val="bg-BG"/>
        </w:rPr>
        <w:t xml:space="preserve">с </w:t>
      </w:r>
      <w:r w:rsidRPr="0050594B">
        <w:rPr>
          <w:rFonts w:ascii="Times New Roman" w:hAnsi="Times New Roman"/>
          <w:iCs/>
          <w:lang w:val="bg-BG"/>
        </w:rPr>
        <w:t>балансова стойнос</w:t>
      </w:r>
      <w:r w:rsidR="009970AD">
        <w:rPr>
          <w:rFonts w:ascii="Times New Roman" w:hAnsi="Times New Roman"/>
          <w:iCs/>
          <w:lang w:val="bg-BG"/>
        </w:rPr>
        <w:t>т</w:t>
      </w:r>
      <w:r w:rsidRPr="0050594B">
        <w:rPr>
          <w:rFonts w:ascii="Times New Roman" w:hAnsi="Times New Roman"/>
          <w:iCs/>
          <w:lang w:val="bg-BG"/>
        </w:rPr>
        <w:t xml:space="preserve"> в размер на </w:t>
      </w:r>
      <w:r w:rsidR="001110CA">
        <w:rPr>
          <w:rFonts w:ascii="Times New Roman" w:hAnsi="Times New Roman"/>
          <w:iCs/>
          <w:lang w:val="bg-BG"/>
        </w:rPr>
        <w:t>88</w:t>
      </w:r>
      <w:r w:rsidR="00A07757" w:rsidRPr="0050594B">
        <w:rPr>
          <w:rFonts w:ascii="Times New Roman" w:hAnsi="Times New Roman"/>
          <w:iCs/>
          <w:lang w:val="bg-BG"/>
        </w:rPr>
        <w:t xml:space="preserve"> </w:t>
      </w:r>
      <w:r w:rsidRPr="0050594B">
        <w:rPr>
          <w:rFonts w:ascii="Times New Roman" w:hAnsi="Times New Roman"/>
          <w:iCs/>
          <w:lang w:val="bg-BG"/>
        </w:rPr>
        <w:t xml:space="preserve">х. лв. – </w:t>
      </w:r>
      <w:r w:rsidR="00A07757" w:rsidRPr="0050594B">
        <w:rPr>
          <w:rFonts w:ascii="Times New Roman" w:hAnsi="Times New Roman"/>
          <w:iCs/>
          <w:lang w:val="bg-BG"/>
        </w:rPr>
        <w:t>сградата на МВЕЦ Бебреш.</w:t>
      </w:r>
    </w:p>
    <w:p w:rsidR="00C0699B" w:rsidRDefault="00C0699B" w:rsidP="00902DAD">
      <w:pPr>
        <w:spacing w:line="276" w:lineRule="auto"/>
        <w:ind w:firstLine="720"/>
        <w:jc w:val="both"/>
        <w:rPr>
          <w:iCs/>
          <w:szCs w:val="22"/>
          <w:lang w:val="bg-BG"/>
        </w:rPr>
      </w:pPr>
      <w:r w:rsidRPr="0050594B">
        <w:rPr>
          <w:iCs/>
          <w:szCs w:val="22"/>
          <w:lang w:val="bg-BG"/>
        </w:rPr>
        <w:t xml:space="preserve">Нематериалните активи, които използва дружеството са </w:t>
      </w:r>
      <w:r w:rsidR="00F0751B" w:rsidRPr="0050594B">
        <w:rPr>
          <w:iCs/>
          <w:szCs w:val="22"/>
          <w:lang w:val="bg-BG"/>
        </w:rPr>
        <w:t>напълно амортизирани</w:t>
      </w:r>
      <w:r w:rsidRPr="0050594B">
        <w:rPr>
          <w:iCs/>
          <w:szCs w:val="22"/>
          <w:lang w:val="bg-BG"/>
        </w:rPr>
        <w:t xml:space="preserve"> и включват</w:t>
      </w:r>
      <w:r w:rsidR="00F0751B" w:rsidRPr="0050594B">
        <w:rPr>
          <w:iCs/>
          <w:szCs w:val="22"/>
          <w:lang w:val="bg-BG"/>
        </w:rPr>
        <w:t xml:space="preserve"> лицензии на софтуери</w:t>
      </w:r>
      <w:r w:rsidR="00A07757" w:rsidRPr="0050594B">
        <w:rPr>
          <w:iCs/>
          <w:szCs w:val="22"/>
          <w:lang w:val="bg-BG"/>
        </w:rPr>
        <w:t>.</w:t>
      </w:r>
    </w:p>
    <w:p w:rsidR="00C71AF3" w:rsidRPr="0050594B" w:rsidRDefault="00C71AF3" w:rsidP="00902DAD">
      <w:pPr>
        <w:spacing w:line="276" w:lineRule="auto"/>
        <w:ind w:firstLine="720"/>
        <w:jc w:val="both"/>
        <w:rPr>
          <w:iCs/>
          <w:szCs w:val="22"/>
          <w:lang w:val="bg-BG"/>
        </w:rPr>
      </w:pPr>
    </w:p>
    <w:p w:rsidR="00C0699B" w:rsidRDefault="00A3485E" w:rsidP="00902DAD">
      <w:pPr>
        <w:spacing w:line="276" w:lineRule="auto"/>
        <w:jc w:val="both"/>
        <w:rPr>
          <w:iCs/>
          <w:szCs w:val="22"/>
          <w:lang w:val="bg-BG"/>
        </w:rPr>
      </w:pPr>
      <w:r>
        <w:rPr>
          <w:iCs/>
          <w:szCs w:val="22"/>
          <w:lang w:val="bg-BG"/>
        </w:rPr>
        <w:t xml:space="preserve">            През 2020 г. Дружеството е </w:t>
      </w:r>
      <w:r w:rsidR="00FC527E">
        <w:rPr>
          <w:iCs/>
          <w:szCs w:val="22"/>
          <w:lang w:val="bg-BG"/>
        </w:rPr>
        <w:t xml:space="preserve">придобило </w:t>
      </w:r>
      <w:r>
        <w:rPr>
          <w:iCs/>
          <w:szCs w:val="22"/>
          <w:lang w:val="bg-BG"/>
        </w:rPr>
        <w:t>4</w:t>
      </w:r>
      <w:r w:rsidR="00FC527E">
        <w:rPr>
          <w:iCs/>
          <w:szCs w:val="22"/>
          <w:lang w:val="bg-BG"/>
        </w:rPr>
        <w:t> </w:t>
      </w:r>
      <w:r>
        <w:rPr>
          <w:iCs/>
          <w:szCs w:val="22"/>
          <w:lang w:val="bg-BG"/>
        </w:rPr>
        <w:t>250</w:t>
      </w:r>
      <w:r w:rsidR="00FC527E">
        <w:rPr>
          <w:iCs/>
          <w:szCs w:val="22"/>
          <w:lang w:val="bg-BG"/>
        </w:rPr>
        <w:t xml:space="preserve"> бр. </w:t>
      </w:r>
      <w:r>
        <w:rPr>
          <w:iCs/>
          <w:szCs w:val="22"/>
          <w:lang w:val="bg-BG"/>
        </w:rPr>
        <w:t>дяла с номинал по 1 лев всеки в Енергико Трейдинг България ООД.</w:t>
      </w:r>
    </w:p>
    <w:p w:rsidR="00553A58" w:rsidRDefault="00553A58" w:rsidP="00902DAD">
      <w:pPr>
        <w:spacing w:line="276" w:lineRule="auto"/>
        <w:jc w:val="both"/>
        <w:rPr>
          <w:iCs/>
          <w:szCs w:val="22"/>
          <w:lang w:val="bg-BG"/>
        </w:rPr>
      </w:pPr>
    </w:p>
    <w:p w:rsidR="00553A58" w:rsidRPr="0050594B" w:rsidRDefault="00553A58" w:rsidP="00902DAD">
      <w:pPr>
        <w:spacing w:line="276" w:lineRule="auto"/>
        <w:jc w:val="both"/>
        <w:rPr>
          <w:iCs/>
          <w:szCs w:val="22"/>
          <w:lang w:val="bg-BG"/>
        </w:rPr>
      </w:pPr>
      <w:r>
        <w:rPr>
          <w:iCs/>
          <w:szCs w:val="22"/>
          <w:lang w:val="bg-BG"/>
        </w:rPr>
        <w:tab/>
      </w:r>
      <w:r w:rsidR="00BD5E56">
        <w:rPr>
          <w:iCs/>
          <w:szCs w:val="22"/>
          <w:lang w:val="bg-BG"/>
        </w:rPr>
        <w:t xml:space="preserve"> През 2021 г. е направена вноска за капитал в Енергико Трейдинг България ООД в размер на 8 501 лева , но сделката все още не е вписана</w:t>
      </w:r>
      <w:r w:rsidR="009546AD">
        <w:rPr>
          <w:iCs/>
          <w:szCs w:val="22"/>
          <w:lang w:val="bg-BG"/>
        </w:rPr>
        <w:t xml:space="preserve"> в Търговския регистър</w:t>
      </w:r>
      <w:r w:rsidR="00BD5E56">
        <w:rPr>
          <w:iCs/>
          <w:szCs w:val="22"/>
          <w:lang w:val="bg-BG"/>
        </w:rPr>
        <w:t>.</w:t>
      </w:r>
    </w:p>
    <w:p w:rsidR="009B0695" w:rsidRPr="0050594B" w:rsidRDefault="009B0695" w:rsidP="00902DAD">
      <w:pPr>
        <w:shd w:val="clear" w:color="auto" w:fill="FEFEFE"/>
        <w:spacing w:line="276" w:lineRule="auto"/>
        <w:jc w:val="both"/>
        <w:rPr>
          <w:color w:val="000000"/>
          <w:szCs w:val="22"/>
          <w:lang w:val="bg-BG"/>
        </w:rPr>
      </w:pPr>
    </w:p>
    <w:p w:rsidR="00C0699B" w:rsidRPr="0050594B" w:rsidRDefault="00C0699B" w:rsidP="00902DAD">
      <w:pPr>
        <w:spacing w:line="276" w:lineRule="auto"/>
        <w:ind w:firstLine="720"/>
        <w:jc w:val="both"/>
        <w:rPr>
          <w:i/>
          <w:color w:val="000000"/>
          <w:szCs w:val="22"/>
          <w:lang w:val="bg-BG"/>
        </w:rPr>
      </w:pPr>
      <w:r w:rsidRPr="0050594B">
        <w:rPr>
          <w:i/>
          <w:color w:val="000000"/>
          <w:szCs w:val="22"/>
          <w:lang w:val="bg-BG"/>
        </w:rPr>
        <w:t>8. Информация относно сключените от емитента, съответно лицето по § 1д от допълнителните разпоредби на ЗППЦК, от негово дъщерно дружеств</w:t>
      </w:r>
      <w:r w:rsidR="00620C11">
        <w:rPr>
          <w:i/>
          <w:color w:val="000000"/>
          <w:szCs w:val="22"/>
          <w:lang w:val="en-US"/>
        </w:rPr>
        <w:t xml:space="preserve">, </w:t>
      </w:r>
      <w:r w:rsidRPr="0050594B">
        <w:rPr>
          <w:i/>
          <w:color w:val="000000"/>
          <w:szCs w:val="22"/>
          <w:lang w:val="bg-BG"/>
        </w:rPr>
        <w:t xml:space="preserve">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B15DF4" w:rsidRPr="0050594B" w:rsidRDefault="00B15DF4" w:rsidP="00902DAD">
      <w:pPr>
        <w:spacing w:line="276" w:lineRule="auto"/>
        <w:ind w:firstLine="720"/>
        <w:jc w:val="both"/>
        <w:rPr>
          <w:color w:val="000000"/>
          <w:szCs w:val="22"/>
          <w:lang w:val="bg-BG"/>
        </w:rPr>
      </w:pPr>
    </w:p>
    <w:p w:rsidR="00A34AC5" w:rsidRPr="00D529AE" w:rsidRDefault="00A34AC5" w:rsidP="00902DAD">
      <w:pPr>
        <w:spacing w:line="276" w:lineRule="auto"/>
        <w:ind w:firstLine="720"/>
        <w:jc w:val="both"/>
        <w:rPr>
          <w:color w:val="000000"/>
          <w:szCs w:val="22"/>
          <w:lang w:val="bg-BG"/>
        </w:rPr>
      </w:pPr>
      <w:r w:rsidRPr="0050594B">
        <w:rPr>
          <w:color w:val="000000"/>
          <w:szCs w:val="22"/>
          <w:lang w:val="bg-BG"/>
        </w:rPr>
        <w:t xml:space="preserve">Агроинженеринг 90 ЕООД </w:t>
      </w:r>
      <w:r w:rsidR="00DF0CA1">
        <w:rPr>
          <w:color w:val="000000"/>
          <w:szCs w:val="22"/>
          <w:lang w:val="bg-BG"/>
        </w:rPr>
        <w:t xml:space="preserve"> </w:t>
      </w:r>
      <w:r w:rsidR="00D529AE">
        <w:rPr>
          <w:color w:val="000000"/>
          <w:szCs w:val="22"/>
          <w:lang w:val="bg-BG"/>
        </w:rPr>
        <w:t>няма  сключени</w:t>
      </w:r>
      <w:r w:rsidRPr="0050594B">
        <w:rPr>
          <w:color w:val="000000"/>
          <w:szCs w:val="22"/>
          <w:lang w:val="bg-BG"/>
        </w:rPr>
        <w:t xml:space="preserve"> договори за заем в качеството му на </w:t>
      </w:r>
      <w:r w:rsidRPr="00D529AE">
        <w:rPr>
          <w:color w:val="000000"/>
          <w:szCs w:val="22"/>
          <w:lang w:val="bg-BG"/>
        </w:rPr>
        <w:t>заемополучател</w:t>
      </w:r>
      <w:r w:rsidR="00D529AE" w:rsidRPr="00D529AE">
        <w:rPr>
          <w:color w:val="000000"/>
          <w:szCs w:val="22"/>
          <w:lang w:val="bg-BG"/>
        </w:rPr>
        <w:t>.</w:t>
      </w:r>
    </w:p>
    <w:p w:rsidR="00042BD9" w:rsidRPr="0050594B" w:rsidRDefault="00A34AC5" w:rsidP="00902DAD">
      <w:pPr>
        <w:spacing w:line="276" w:lineRule="auto"/>
        <w:ind w:firstLine="720"/>
        <w:jc w:val="both"/>
        <w:rPr>
          <w:iCs/>
          <w:szCs w:val="22"/>
          <w:lang w:val="bg-BG"/>
        </w:rPr>
      </w:pPr>
      <w:r w:rsidRPr="0050594B">
        <w:rPr>
          <w:iCs/>
          <w:szCs w:val="22"/>
          <w:lang w:val="bg-BG"/>
        </w:rPr>
        <w:t xml:space="preserve">Агроинженеринг 90 ЕООД </w:t>
      </w:r>
      <w:r w:rsidR="00DF0CA1">
        <w:rPr>
          <w:iCs/>
          <w:szCs w:val="22"/>
          <w:lang w:val="bg-BG"/>
        </w:rPr>
        <w:t xml:space="preserve"> </w:t>
      </w:r>
      <w:r w:rsidRPr="0050594B">
        <w:rPr>
          <w:iCs/>
          <w:szCs w:val="22"/>
          <w:lang w:val="bg-BG"/>
        </w:rPr>
        <w:t>няма дъщерни дружества.</w:t>
      </w:r>
    </w:p>
    <w:p w:rsidR="00BD5E56" w:rsidRPr="0050594B" w:rsidRDefault="00BD5E56" w:rsidP="009546AD">
      <w:pPr>
        <w:spacing w:line="276" w:lineRule="auto"/>
        <w:ind w:firstLine="709"/>
        <w:jc w:val="both"/>
        <w:rPr>
          <w:iCs/>
          <w:szCs w:val="22"/>
          <w:lang w:val="bg-BG"/>
        </w:rPr>
      </w:pPr>
      <w:r>
        <w:rPr>
          <w:iCs/>
          <w:szCs w:val="22"/>
          <w:lang w:val="bg-BG"/>
        </w:rPr>
        <w:t xml:space="preserve">През 2021 г. има предоставена </w:t>
      </w:r>
      <w:r w:rsidR="00AA17F9">
        <w:rPr>
          <w:iCs/>
          <w:szCs w:val="22"/>
          <w:lang w:val="bg-BG"/>
        </w:rPr>
        <w:t xml:space="preserve">корпоративна </w:t>
      </w:r>
      <w:r>
        <w:rPr>
          <w:iCs/>
          <w:szCs w:val="22"/>
          <w:lang w:val="bg-BG"/>
        </w:rPr>
        <w:t>гаранция в полза на Литаско С.А със срок 01.03.2022 година.</w:t>
      </w:r>
    </w:p>
    <w:p w:rsidR="009B0695" w:rsidRPr="003B230F" w:rsidRDefault="009B0695" w:rsidP="00902DAD">
      <w:pPr>
        <w:pStyle w:val="ListParagraph"/>
        <w:spacing w:line="276" w:lineRule="auto"/>
        <w:jc w:val="both"/>
        <w:rPr>
          <w:rFonts w:ascii="Times New Roman" w:hAnsi="Times New Roman"/>
          <w:iCs/>
          <w:lang w:val="bg-BG"/>
        </w:rPr>
      </w:pPr>
    </w:p>
    <w:p w:rsidR="00620C11" w:rsidRPr="00620C11" w:rsidRDefault="00A34AC5" w:rsidP="00620C11">
      <w:pPr>
        <w:spacing w:before="75" w:after="75" w:line="276" w:lineRule="auto"/>
        <w:ind w:firstLine="709"/>
        <w:jc w:val="both"/>
        <w:rPr>
          <w:i/>
          <w:color w:val="000000" w:themeColor="text1"/>
          <w:szCs w:val="22"/>
          <w:lang w:val="bg-BG"/>
        </w:rPr>
      </w:pPr>
      <w:r w:rsidRPr="00620C11">
        <w:rPr>
          <w:i/>
          <w:color w:val="000000" w:themeColor="text1"/>
          <w:szCs w:val="22"/>
          <w:lang w:val="bg-BG"/>
        </w:rPr>
        <w:t>9.</w:t>
      </w:r>
      <w:r w:rsidR="00620C11" w:rsidRPr="00620C11">
        <w:rPr>
          <w:i/>
          <w:color w:val="000000" w:themeColor="text1"/>
          <w:szCs w:val="22"/>
        </w:rPr>
        <w:t xml:space="preserve"> Информация за отпуснатите от емитент, съответно от лице по </w:t>
      </w:r>
      <w:hyperlink r:id="rId8" w:anchor="p43194762" w:history="1">
        <w:r w:rsidR="00620C11" w:rsidRPr="00620C11">
          <w:rPr>
            <w:i/>
            <w:color w:val="000000" w:themeColor="text1"/>
            <w:szCs w:val="22"/>
          </w:rPr>
          <w:t>§ 1д от допълнителните разпоредби на ЗППЦК</w:t>
        </w:r>
      </w:hyperlink>
      <w:r w:rsidR="00620C11" w:rsidRPr="00620C11">
        <w:rPr>
          <w:i/>
          <w:color w:val="000000" w:themeColor="text1"/>
          <w:szCs w:val="22"/>
        </w:rPr>
        <w:t>, или от техни дъщерни дружества заеми, предоставяне на гаранции или поемане на задължения общо към едно лице или негово дъщерно дружество, включително и на свързани лица с посочване на имена или наименование и ЕИК на лицето, характера на взаимоотношенията между емитента, съответно лицето по </w:t>
      </w:r>
      <w:hyperlink r:id="rId9" w:anchor="p43194762" w:history="1">
        <w:r w:rsidR="00620C11" w:rsidRPr="00620C11">
          <w:rPr>
            <w:i/>
            <w:color w:val="000000" w:themeColor="text1"/>
            <w:szCs w:val="22"/>
          </w:rPr>
          <w:t>§ 1д от допълнителните разпоредби на ЗППЦК</w:t>
        </w:r>
      </w:hyperlink>
      <w:r w:rsidR="00620C11" w:rsidRPr="00620C11">
        <w:rPr>
          <w:i/>
          <w:color w:val="000000" w:themeColor="text1"/>
          <w:szCs w:val="22"/>
        </w:rPr>
        <w:t>, или техните дъщерни дружества и лицето заемополучател, размер на неизплатената главница, лихвен процент, дата на сключване на договора, краен срок на погасяване, размер на поето задължение, специфични условия, различни от посочените в тази разпоредба, както и целта за която са отпуснати, в случай че са сключени като целеви.</w:t>
      </w:r>
    </w:p>
    <w:p w:rsidR="005C201D" w:rsidRPr="0050594B" w:rsidRDefault="005C201D" w:rsidP="00902DAD">
      <w:pPr>
        <w:spacing w:line="276" w:lineRule="auto"/>
        <w:ind w:firstLine="720"/>
        <w:jc w:val="both"/>
        <w:rPr>
          <w:color w:val="000000"/>
          <w:szCs w:val="22"/>
          <w:lang w:val="bg-BG"/>
        </w:rPr>
      </w:pPr>
    </w:p>
    <w:p w:rsidR="00812D8D" w:rsidRDefault="005C201D" w:rsidP="00620C11">
      <w:pPr>
        <w:spacing w:line="276" w:lineRule="auto"/>
        <w:ind w:firstLine="709"/>
        <w:jc w:val="both"/>
        <w:rPr>
          <w:iCs/>
          <w:szCs w:val="22"/>
          <w:lang w:val="bg-BG"/>
        </w:rPr>
      </w:pPr>
      <w:r w:rsidRPr="0050594B">
        <w:rPr>
          <w:iCs/>
          <w:szCs w:val="22"/>
          <w:lang w:val="bg-BG"/>
        </w:rPr>
        <w:t>Агроиженеринг 90 ЕООД  е предостав</w:t>
      </w:r>
      <w:r w:rsidR="00812D8D">
        <w:rPr>
          <w:iCs/>
          <w:szCs w:val="22"/>
          <w:lang w:val="en-GB"/>
        </w:rPr>
        <w:t>и</w:t>
      </w:r>
      <w:r w:rsidRPr="0050594B">
        <w:rPr>
          <w:iCs/>
          <w:szCs w:val="22"/>
          <w:lang w:val="bg-BG"/>
        </w:rPr>
        <w:t>ло</w:t>
      </w:r>
      <w:r w:rsidR="00812D8D">
        <w:rPr>
          <w:iCs/>
          <w:szCs w:val="22"/>
          <w:lang w:val="bg-BG"/>
        </w:rPr>
        <w:t xml:space="preserve"> следните </w:t>
      </w:r>
      <w:r w:rsidRPr="0050594B">
        <w:rPr>
          <w:iCs/>
          <w:szCs w:val="22"/>
          <w:lang w:val="bg-BG"/>
        </w:rPr>
        <w:t xml:space="preserve"> заеми</w:t>
      </w:r>
      <w:r w:rsidR="00812D8D">
        <w:rPr>
          <w:iCs/>
          <w:szCs w:val="22"/>
          <w:lang w:val="bg-BG"/>
        </w:rPr>
        <w:t>:</w:t>
      </w:r>
    </w:p>
    <w:p w:rsidR="00812D8D" w:rsidRPr="00AB76A2" w:rsidRDefault="00812D8D" w:rsidP="00CD5616">
      <w:pPr>
        <w:pStyle w:val="ListParagraph"/>
        <w:numPr>
          <w:ilvl w:val="0"/>
          <w:numId w:val="17"/>
        </w:numPr>
        <w:tabs>
          <w:tab w:val="left" w:pos="993"/>
        </w:tabs>
        <w:spacing w:line="276" w:lineRule="auto"/>
        <w:ind w:left="0" w:firstLine="720"/>
        <w:jc w:val="both"/>
        <w:rPr>
          <w:rFonts w:ascii="Times New Roman" w:hAnsi="Times New Roman"/>
          <w:iCs/>
          <w:lang w:val="bg-BG"/>
        </w:rPr>
      </w:pPr>
      <w:r w:rsidRPr="00812D8D">
        <w:rPr>
          <w:rFonts w:ascii="Times New Roman" w:hAnsi="Times New Roman"/>
          <w:iCs/>
          <w:lang w:val="bg-BG"/>
        </w:rPr>
        <w:t xml:space="preserve"> </w:t>
      </w:r>
      <w:r w:rsidRPr="0050594B">
        <w:rPr>
          <w:rFonts w:ascii="Times New Roman" w:hAnsi="Times New Roman"/>
          <w:iCs/>
          <w:lang w:val="bg-BG"/>
        </w:rPr>
        <w:t xml:space="preserve">Фирма </w:t>
      </w:r>
      <w:r w:rsidR="00B77C6A">
        <w:rPr>
          <w:rFonts w:ascii="Times New Roman" w:hAnsi="Times New Roman"/>
          <w:iCs/>
          <w:lang w:val="bg-BG"/>
        </w:rPr>
        <w:t>Енергико Трейдинг България  ООД</w:t>
      </w:r>
      <w:r w:rsidRPr="0050594B">
        <w:rPr>
          <w:rFonts w:ascii="Times New Roman" w:hAnsi="Times New Roman"/>
          <w:iCs/>
          <w:lang w:val="bg-BG"/>
        </w:rPr>
        <w:t xml:space="preserve"> </w:t>
      </w:r>
      <w:r w:rsidR="00B77C6A">
        <w:rPr>
          <w:rFonts w:ascii="Times New Roman" w:hAnsi="Times New Roman"/>
          <w:iCs/>
          <w:lang w:val="bg-BG"/>
        </w:rPr>
        <w:t>ЕИК 206077863</w:t>
      </w:r>
      <w:r w:rsidRPr="0050594B">
        <w:rPr>
          <w:rFonts w:ascii="Times New Roman" w:hAnsi="Times New Roman"/>
          <w:iCs/>
          <w:lang w:val="bg-BG"/>
        </w:rPr>
        <w:t xml:space="preserve"> – </w:t>
      </w:r>
      <w:r w:rsidR="00FC527E">
        <w:rPr>
          <w:rFonts w:ascii="Times New Roman" w:hAnsi="Times New Roman"/>
          <w:iCs/>
          <w:lang w:val="bg-BG"/>
        </w:rPr>
        <w:t xml:space="preserve">в </w:t>
      </w:r>
      <w:r w:rsidRPr="0050594B">
        <w:rPr>
          <w:rFonts w:ascii="Times New Roman" w:hAnsi="Times New Roman"/>
          <w:iCs/>
          <w:lang w:val="bg-BG"/>
        </w:rPr>
        <w:t xml:space="preserve">размер до </w:t>
      </w:r>
      <w:r>
        <w:rPr>
          <w:rFonts w:ascii="Times New Roman" w:hAnsi="Times New Roman"/>
          <w:iCs/>
          <w:lang w:val="bg-BG"/>
        </w:rPr>
        <w:t>58 х</w:t>
      </w:r>
      <w:r w:rsidR="00FC527E">
        <w:rPr>
          <w:rFonts w:ascii="Times New Roman" w:hAnsi="Times New Roman"/>
          <w:iCs/>
          <w:lang w:val="bg-BG"/>
        </w:rPr>
        <w:t>ил</w:t>
      </w:r>
      <w:r>
        <w:rPr>
          <w:rFonts w:ascii="Times New Roman" w:hAnsi="Times New Roman"/>
          <w:iCs/>
          <w:lang w:val="bg-BG"/>
        </w:rPr>
        <w:t xml:space="preserve">. </w:t>
      </w:r>
      <w:r w:rsidR="00FC527E">
        <w:rPr>
          <w:rFonts w:ascii="Times New Roman" w:hAnsi="Times New Roman"/>
          <w:iCs/>
          <w:lang w:val="bg-BG"/>
        </w:rPr>
        <w:t>лв.</w:t>
      </w:r>
      <w:r w:rsidRPr="0050594B">
        <w:rPr>
          <w:rFonts w:ascii="Times New Roman" w:hAnsi="Times New Roman"/>
          <w:iCs/>
          <w:lang w:val="bg-BG"/>
        </w:rPr>
        <w:t xml:space="preserve">, </w:t>
      </w:r>
      <w:r w:rsidR="00CD5616">
        <w:rPr>
          <w:rFonts w:ascii="Times New Roman" w:hAnsi="Times New Roman"/>
          <w:iCs/>
          <w:lang w:val="bg-BG"/>
        </w:rPr>
        <w:t xml:space="preserve">годишен </w:t>
      </w:r>
      <w:r w:rsidRPr="0050594B">
        <w:rPr>
          <w:rFonts w:ascii="Times New Roman" w:hAnsi="Times New Roman"/>
          <w:iCs/>
          <w:lang w:val="bg-BG"/>
        </w:rPr>
        <w:t>лихвен процент–</w:t>
      </w:r>
      <w:r w:rsidR="009A154A">
        <w:rPr>
          <w:rFonts w:ascii="Times New Roman" w:hAnsi="Times New Roman"/>
          <w:iCs/>
          <w:lang w:val="bg-BG"/>
        </w:rPr>
        <w:t>0,25</w:t>
      </w:r>
      <w:r w:rsidRPr="0050594B">
        <w:rPr>
          <w:rFonts w:ascii="Times New Roman" w:hAnsi="Times New Roman"/>
          <w:iCs/>
          <w:lang w:val="bg-BG"/>
        </w:rPr>
        <w:t>%</w:t>
      </w:r>
      <w:r w:rsidR="00CD5616">
        <w:rPr>
          <w:rFonts w:ascii="Times New Roman" w:hAnsi="Times New Roman"/>
          <w:iCs/>
          <w:lang w:val="bg-BG"/>
        </w:rPr>
        <w:t xml:space="preserve"> </w:t>
      </w:r>
      <w:r w:rsidRPr="0050594B">
        <w:rPr>
          <w:rFonts w:ascii="Times New Roman" w:hAnsi="Times New Roman"/>
          <w:iCs/>
          <w:lang w:val="bg-BG"/>
        </w:rPr>
        <w:t xml:space="preserve">върху усвоената сума и падеж до </w:t>
      </w:r>
      <w:r>
        <w:rPr>
          <w:rFonts w:ascii="Times New Roman" w:hAnsi="Times New Roman"/>
          <w:iCs/>
          <w:lang w:val="bg-BG"/>
        </w:rPr>
        <w:t>29</w:t>
      </w:r>
      <w:r w:rsidRPr="0050594B">
        <w:rPr>
          <w:rFonts w:ascii="Times New Roman" w:hAnsi="Times New Roman"/>
          <w:iCs/>
          <w:lang w:val="bg-BG"/>
        </w:rPr>
        <w:t>.</w:t>
      </w:r>
      <w:r>
        <w:rPr>
          <w:rFonts w:ascii="Times New Roman" w:hAnsi="Times New Roman"/>
          <w:iCs/>
          <w:lang w:val="bg-BG"/>
        </w:rPr>
        <w:t>01</w:t>
      </w:r>
      <w:r w:rsidRPr="0050594B">
        <w:rPr>
          <w:rFonts w:ascii="Times New Roman" w:hAnsi="Times New Roman"/>
          <w:iCs/>
          <w:lang w:val="bg-BG"/>
        </w:rPr>
        <w:t>.</w:t>
      </w:r>
      <w:r>
        <w:rPr>
          <w:rFonts w:ascii="Times New Roman" w:hAnsi="Times New Roman"/>
          <w:iCs/>
          <w:lang w:val="bg-BG"/>
        </w:rPr>
        <w:t>2023</w:t>
      </w:r>
      <w:r w:rsidRPr="0050594B">
        <w:rPr>
          <w:rFonts w:ascii="Times New Roman" w:hAnsi="Times New Roman"/>
          <w:iCs/>
          <w:lang w:val="bg-BG"/>
        </w:rPr>
        <w:t>г. Обезпечения няма</w:t>
      </w:r>
      <w:r w:rsidR="00FC527E">
        <w:rPr>
          <w:rFonts w:ascii="Times New Roman" w:hAnsi="Times New Roman"/>
          <w:iCs/>
          <w:lang w:val="bg-BG"/>
        </w:rPr>
        <w:t>.</w:t>
      </w:r>
    </w:p>
    <w:p w:rsidR="00732761" w:rsidRPr="0050594B" w:rsidRDefault="005C201D" w:rsidP="00620C11">
      <w:pPr>
        <w:spacing w:line="276" w:lineRule="auto"/>
        <w:ind w:firstLine="709"/>
        <w:jc w:val="both"/>
        <w:rPr>
          <w:iCs/>
          <w:szCs w:val="22"/>
          <w:lang w:val="bg-BG"/>
        </w:rPr>
      </w:pPr>
      <w:r w:rsidRPr="0050594B">
        <w:rPr>
          <w:iCs/>
          <w:szCs w:val="22"/>
          <w:lang w:val="bg-BG"/>
        </w:rPr>
        <w:t>Агроинженеринг 90 ЕООД няма дъщерни дружества.</w:t>
      </w:r>
    </w:p>
    <w:p w:rsidR="003533B7" w:rsidRPr="00BD5E56" w:rsidRDefault="003533B7" w:rsidP="00902DAD">
      <w:pPr>
        <w:spacing w:line="276" w:lineRule="auto"/>
        <w:jc w:val="both"/>
        <w:rPr>
          <w:iCs/>
          <w:lang w:val="bg-BG"/>
        </w:rPr>
      </w:pPr>
    </w:p>
    <w:p w:rsidR="007B3331" w:rsidRPr="0050594B" w:rsidRDefault="007B3331" w:rsidP="00902DAD">
      <w:pPr>
        <w:spacing w:line="276" w:lineRule="auto"/>
        <w:ind w:firstLine="720"/>
        <w:jc w:val="both"/>
        <w:rPr>
          <w:i/>
          <w:color w:val="000000"/>
          <w:szCs w:val="22"/>
          <w:lang w:val="bg-BG"/>
        </w:rPr>
      </w:pPr>
      <w:r w:rsidRPr="0050594B">
        <w:rPr>
          <w:i/>
          <w:color w:val="000000"/>
          <w:szCs w:val="22"/>
          <w:lang w:val="bg-BG"/>
        </w:rPr>
        <w:t>10.Информация за използването на средствата от извършена нова емисия ценни книжа през отчетния период.</w:t>
      </w:r>
    </w:p>
    <w:p w:rsidR="005C201D" w:rsidRPr="0050594B" w:rsidRDefault="005C201D" w:rsidP="00902DAD">
      <w:pPr>
        <w:spacing w:line="276" w:lineRule="auto"/>
        <w:ind w:firstLine="720"/>
        <w:jc w:val="both"/>
        <w:rPr>
          <w:i/>
          <w:color w:val="000000"/>
          <w:szCs w:val="22"/>
          <w:lang w:val="bg-BG"/>
        </w:rPr>
      </w:pPr>
    </w:p>
    <w:p w:rsidR="005C201D" w:rsidRPr="0050594B" w:rsidRDefault="007B3331" w:rsidP="00902DAD">
      <w:pPr>
        <w:spacing w:line="276" w:lineRule="auto"/>
        <w:ind w:firstLine="720"/>
        <w:jc w:val="both"/>
        <w:rPr>
          <w:iCs/>
          <w:szCs w:val="22"/>
          <w:lang w:val="bg-BG"/>
        </w:rPr>
      </w:pPr>
      <w:r w:rsidRPr="0050594B">
        <w:rPr>
          <w:iCs/>
          <w:szCs w:val="22"/>
          <w:lang w:val="bg-BG"/>
        </w:rPr>
        <w:t>Дружеството е еднолично дружество с ограничена отговорност и не емитира акции. През отчетния период не е извършвано увеличение на основния капитал.</w:t>
      </w:r>
    </w:p>
    <w:p w:rsidR="007B3331" w:rsidRPr="0050594B" w:rsidRDefault="007B3331" w:rsidP="00902DAD">
      <w:pPr>
        <w:spacing w:line="276" w:lineRule="auto"/>
        <w:ind w:firstLine="360"/>
        <w:jc w:val="both"/>
        <w:rPr>
          <w:iCs/>
          <w:szCs w:val="22"/>
          <w:lang w:val="bg-BG"/>
        </w:rPr>
      </w:pPr>
    </w:p>
    <w:p w:rsidR="007B3331" w:rsidRPr="0050594B" w:rsidRDefault="007B3331" w:rsidP="00902DAD">
      <w:pPr>
        <w:spacing w:line="276" w:lineRule="auto"/>
        <w:ind w:firstLine="720"/>
        <w:jc w:val="both"/>
        <w:rPr>
          <w:i/>
          <w:color w:val="000000"/>
          <w:szCs w:val="22"/>
          <w:lang w:val="bg-BG"/>
        </w:rPr>
      </w:pPr>
      <w:r w:rsidRPr="0050594B">
        <w:rPr>
          <w:i/>
          <w:color w:val="000000"/>
          <w:szCs w:val="22"/>
          <w:lang w:val="bg-BG"/>
        </w:rPr>
        <w:t>11.Анализ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7B3331" w:rsidRPr="0050594B" w:rsidRDefault="007B3331" w:rsidP="00902DAD">
      <w:pPr>
        <w:spacing w:line="276" w:lineRule="auto"/>
        <w:ind w:firstLine="720"/>
        <w:jc w:val="both"/>
        <w:rPr>
          <w:i/>
          <w:color w:val="000000"/>
          <w:szCs w:val="22"/>
          <w:lang w:val="bg-BG"/>
        </w:rPr>
      </w:pPr>
    </w:p>
    <w:p w:rsidR="00CC7003" w:rsidRPr="0050594B" w:rsidRDefault="00CC7003" w:rsidP="00902DAD">
      <w:pPr>
        <w:spacing w:line="276" w:lineRule="auto"/>
        <w:ind w:firstLine="720"/>
        <w:jc w:val="both"/>
        <w:rPr>
          <w:iCs/>
          <w:szCs w:val="22"/>
          <w:lang w:val="bg-BG"/>
        </w:rPr>
      </w:pPr>
      <w:r w:rsidRPr="0050594B">
        <w:rPr>
          <w:iCs/>
          <w:szCs w:val="22"/>
          <w:lang w:val="bg-BG"/>
        </w:rPr>
        <w:t>Дружеството няма задължение за публикуване на прогнози за финансовите си резултати за финансовата година.</w:t>
      </w:r>
    </w:p>
    <w:p w:rsidR="00CC7003" w:rsidRPr="0050594B" w:rsidRDefault="00CC7003" w:rsidP="00902DAD">
      <w:pPr>
        <w:spacing w:line="276" w:lineRule="auto"/>
        <w:jc w:val="both"/>
        <w:rPr>
          <w:iCs/>
          <w:szCs w:val="22"/>
          <w:lang w:val="bg-BG"/>
        </w:rPr>
      </w:pPr>
    </w:p>
    <w:p w:rsidR="005C201D" w:rsidRPr="0050594B" w:rsidRDefault="00876B1F" w:rsidP="00902DAD">
      <w:pPr>
        <w:spacing w:line="276" w:lineRule="auto"/>
        <w:ind w:firstLine="720"/>
        <w:jc w:val="both"/>
        <w:rPr>
          <w:i/>
          <w:color w:val="000000"/>
          <w:szCs w:val="22"/>
          <w:lang w:val="bg-BG"/>
        </w:rPr>
      </w:pPr>
      <w:r w:rsidRPr="0050594B">
        <w:rPr>
          <w:i/>
          <w:color w:val="000000"/>
          <w:szCs w:val="22"/>
          <w:lang w:val="bg-BG"/>
        </w:rPr>
        <w:t>12. 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876B1F" w:rsidRPr="0050594B" w:rsidRDefault="00876B1F" w:rsidP="00902DAD">
      <w:pPr>
        <w:spacing w:line="276" w:lineRule="auto"/>
        <w:ind w:firstLine="720"/>
        <w:jc w:val="both"/>
        <w:rPr>
          <w:color w:val="000000"/>
          <w:szCs w:val="22"/>
          <w:lang w:val="bg-BG"/>
        </w:rPr>
      </w:pPr>
    </w:p>
    <w:p w:rsidR="00D174B8" w:rsidRPr="0050594B" w:rsidRDefault="00D174B8" w:rsidP="00902DAD">
      <w:pPr>
        <w:spacing w:line="276" w:lineRule="auto"/>
        <w:ind w:firstLine="720"/>
        <w:jc w:val="both"/>
        <w:rPr>
          <w:color w:val="000000"/>
          <w:szCs w:val="22"/>
          <w:lang w:val="bg-BG"/>
        </w:rPr>
      </w:pPr>
      <w:r w:rsidRPr="0050594B">
        <w:rPr>
          <w:color w:val="000000"/>
          <w:szCs w:val="22"/>
          <w:lang w:val="bg-BG"/>
        </w:rPr>
        <w:lastRenderedPageBreak/>
        <w:t>Ръководството на Дружеството предвижда да обслужва текущ</w:t>
      </w:r>
      <w:r w:rsidR="00E86233" w:rsidRPr="0050594B">
        <w:rPr>
          <w:color w:val="000000"/>
          <w:szCs w:val="22"/>
          <w:lang w:val="bg-BG"/>
        </w:rPr>
        <w:t>и</w:t>
      </w:r>
      <w:r w:rsidRPr="0050594B">
        <w:rPr>
          <w:color w:val="000000"/>
          <w:szCs w:val="22"/>
          <w:lang w:val="bg-BG"/>
        </w:rPr>
        <w:t>т</w:t>
      </w:r>
      <w:r w:rsidR="00E86233" w:rsidRPr="0050594B">
        <w:rPr>
          <w:color w:val="000000"/>
          <w:szCs w:val="22"/>
          <w:lang w:val="bg-BG"/>
        </w:rPr>
        <w:t>е</w:t>
      </w:r>
      <w:r w:rsidRPr="0050594B">
        <w:rPr>
          <w:color w:val="000000"/>
          <w:szCs w:val="22"/>
          <w:lang w:val="bg-BG"/>
        </w:rPr>
        <w:t xml:space="preserve"> си търговски задължения от регулярната си дейност. При необходимост и недостиг на средства</w:t>
      </w:r>
      <w:r w:rsidR="00E86233" w:rsidRPr="0050594B">
        <w:rPr>
          <w:color w:val="000000"/>
          <w:szCs w:val="22"/>
          <w:lang w:val="bg-BG"/>
        </w:rPr>
        <w:t xml:space="preserve"> дружеств</w:t>
      </w:r>
      <w:r w:rsidR="00AD6C92">
        <w:rPr>
          <w:color w:val="000000"/>
          <w:szCs w:val="22"/>
          <w:lang w:val="bg-BG"/>
        </w:rPr>
        <w:t>о</w:t>
      </w:r>
      <w:r w:rsidR="00E86233" w:rsidRPr="0050594B">
        <w:rPr>
          <w:color w:val="000000"/>
          <w:szCs w:val="22"/>
          <w:lang w:val="bg-BG"/>
        </w:rPr>
        <w:t>то</w:t>
      </w:r>
      <w:r w:rsidRPr="0050594B">
        <w:rPr>
          <w:color w:val="000000"/>
          <w:szCs w:val="22"/>
          <w:lang w:val="bg-BG"/>
        </w:rPr>
        <w:t xml:space="preserve"> може да ра</w:t>
      </w:r>
      <w:r w:rsidR="00E86233" w:rsidRPr="0050594B">
        <w:rPr>
          <w:color w:val="000000"/>
          <w:szCs w:val="22"/>
          <w:lang w:val="bg-BG"/>
        </w:rPr>
        <w:t>з</w:t>
      </w:r>
      <w:r w:rsidRPr="0050594B">
        <w:rPr>
          <w:color w:val="000000"/>
          <w:szCs w:val="22"/>
          <w:lang w:val="bg-BG"/>
        </w:rPr>
        <w:t>чита на подкрепата на едноличния си собственик – Агрохолд АД.</w:t>
      </w:r>
      <w:r w:rsidR="00E86233" w:rsidRPr="0050594B">
        <w:rPr>
          <w:color w:val="000000"/>
          <w:szCs w:val="22"/>
          <w:lang w:val="bg-BG"/>
        </w:rPr>
        <w:t xml:space="preserve"> </w:t>
      </w:r>
    </w:p>
    <w:p w:rsidR="00876B1F" w:rsidRPr="0050594B" w:rsidRDefault="00876B1F" w:rsidP="00902DAD">
      <w:pPr>
        <w:spacing w:line="276" w:lineRule="auto"/>
        <w:ind w:firstLine="720"/>
        <w:jc w:val="both"/>
        <w:rPr>
          <w:color w:val="000000"/>
          <w:szCs w:val="22"/>
          <w:lang w:val="bg-BG"/>
        </w:rPr>
      </w:pPr>
    </w:p>
    <w:p w:rsidR="00876B1F" w:rsidRPr="0050594B" w:rsidRDefault="00876B1F" w:rsidP="00902DAD">
      <w:pPr>
        <w:spacing w:line="276" w:lineRule="auto"/>
        <w:ind w:firstLine="720"/>
        <w:jc w:val="both"/>
        <w:rPr>
          <w:i/>
          <w:color w:val="000000"/>
          <w:szCs w:val="22"/>
          <w:lang w:val="bg-BG"/>
        </w:rPr>
      </w:pPr>
      <w:r w:rsidRPr="0050594B">
        <w:rPr>
          <w:i/>
          <w:color w:val="000000"/>
          <w:szCs w:val="22"/>
          <w:lang w:val="bg-BG"/>
        </w:rPr>
        <w:t>13.Оценка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876B1F" w:rsidRPr="0050594B" w:rsidRDefault="00876B1F" w:rsidP="00902DAD">
      <w:pPr>
        <w:spacing w:line="276" w:lineRule="auto"/>
        <w:ind w:firstLine="720"/>
        <w:jc w:val="both"/>
        <w:rPr>
          <w:color w:val="000000"/>
          <w:szCs w:val="22"/>
          <w:lang w:val="bg-BG"/>
        </w:rPr>
      </w:pPr>
    </w:p>
    <w:p w:rsidR="00CD5616" w:rsidRDefault="00C27014" w:rsidP="00CD5616">
      <w:pPr>
        <w:spacing w:line="276" w:lineRule="auto"/>
        <w:ind w:firstLine="720"/>
        <w:jc w:val="both"/>
        <w:rPr>
          <w:color w:val="000000"/>
          <w:szCs w:val="22"/>
          <w:lang w:val="bg-BG"/>
        </w:rPr>
      </w:pPr>
      <w:r>
        <w:rPr>
          <w:color w:val="000000"/>
          <w:szCs w:val="22"/>
          <w:lang w:val="bg-BG"/>
        </w:rPr>
        <w:t>„</w:t>
      </w:r>
      <w:r w:rsidR="00876B1F" w:rsidRPr="0050594B">
        <w:rPr>
          <w:color w:val="000000"/>
          <w:szCs w:val="22"/>
          <w:lang w:val="bg-BG"/>
        </w:rPr>
        <w:t>Агроинженеринг 90</w:t>
      </w:r>
      <w:r>
        <w:rPr>
          <w:color w:val="000000"/>
          <w:szCs w:val="22"/>
          <w:lang w:val="bg-BG"/>
        </w:rPr>
        <w:t>”</w:t>
      </w:r>
      <w:r w:rsidR="00876B1F" w:rsidRPr="0050594B">
        <w:rPr>
          <w:color w:val="000000"/>
          <w:szCs w:val="22"/>
          <w:lang w:val="bg-BG"/>
        </w:rPr>
        <w:t xml:space="preserve"> ЕООД е в процес на реализация на следните инвестиционни проекти:</w:t>
      </w:r>
    </w:p>
    <w:p w:rsidR="00876B1F" w:rsidRPr="00CD5616" w:rsidRDefault="00CD5616" w:rsidP="00CD5616">
      <w:pPr>
        <w:pStyle w:val="ListParagraph"/>
        <w:numPr>
          <w:ilvl w:val="0"/>
          <w:numId w:val="17"/>
        </w:numPr>
        <w:tabs>
          <w:tab w:val="left" w:pos="851"/>
        </w:tabs>
        <w:spacing w:after="0" w:line="276" w:lineRule="auto"/>
        <w:ind w:left="0" w:firstLine="720"/>
        <w:jc w:val="both"/>
        <w:rPr>
          <w:rFonts w:ascii="Times New Roman" w:hAnsi="Times New Roman"/>
          <w:lang w:val="bg-BG"/>
        </w:rPr>
      </w:pPr>
      <w:r>
        <w:rPr>
          <w:rFonts w:ascii="Times New Roman" w:hAnsi="Times New Roman"/>
          <w:lang w:val="bg-BG"/>
        </w:rPr>
        <w:t xml:space="preserve">   </w:t>
      </w:r>
      <w:r w:rsidR="00876B1F" w:rsidRPr="00CD5616">
        <w:rPr>
          <w:rFonts w:ascii="Times New Roman" w:hAnsi="Times New Roman"/>
          <w:lang w:val="bg-BG"/>
        </w:rPr>
        <w:t>През декември 2014 г. е закупена земеделска земя в землището на с. Чомаковци</w:t>
      </w:r>
      <w:r w:rsidRPr="00CD5616">
        <w:rPr>
          <w:rFonts w:ascii="Times New Roman" w:hAnsi="Times New Roman"/>
          <w:lang w:val="bg-BG"/>
        </w:rPr>
        <w:t xml:space="preserve">, </w:t>
      </w:r>
      <w:r w:rsidR="00876B1F" w:rsidRPr="00CD5616">
        <w:rPr>
          <w:rFonts w:ascii="Times New Roman" w:hAnsi="Times New Roman"/>
          <w:lang w:val="bg-BG"/>
        </w:rPr>
        <w:t>общ. Червен бряг</w:t>
      </w:r>
      <w:r w:rsidRPr="00CD5616">
        <w:rPr>
          <w:rFonts w:ascii="Times New Roman" w:hAnsi="Times New Roman"/>
          <w:lang w:val="bg-BG"/>
        </w:rPr>
        <w:t xml:space="preserve"> </w:t>
      </w:r>
      <w:r w:rsidR="00876B1F" w:rsidRPr="00CD5616">
        <w:rPr>
          <w:rFonts w:ascii="Times New Roman" w:hAnsi="Times New Roman"/>
          <w:lang w:val="bg-BG"/>
        </w:rPr>
        <w:t>с намерение да бъде изграден ВЕЦ. Проектът е още на ниво проучване.</w:t>
      </w:r>
    </w:p>
    <w:p w:rsidR="00CD5616" w:rsidRDefault="00CD5616" w:rsidP="00902DAD">
      <w:pPr>
        <w:spacing w:line="276" w:lineRule="auto"/>
        <w:ind w:firstLine="720"/>
        <w:jc w:val="both"/>
        <w:rPr>
          <w:i/>
          <w:color w:val="000000"/>
          <w:szCs w:val="22"/>
          <w:lang w:val="bg-BG"/>
        </w:rPr>
      </w:pPr>
    </w:p>
    <w:p w:rsidR="00E46257" w:rsidRPr="0050594B" w:rsidRDefault="00E46257" w:rsidP="00902DAD">
      <w:pPr>
        <w:spacing w:line="276" w:lineRule="auto"/>
        <w:ind w:firstLine="720"/>
        <w:jc w:val="both"/>
        <w:rPr>
          <w:i/>
          <w:color w:val="000000"/>
          <w:szCs w:val="22"/>
          <w:lang w:val="bg-BG"/>
        </w:rPr>
      </w:pPr>
      <w:r w:rsidRPr="0050594B">
        <w:rPr>
          <w:i/>
          <w:color w:val="000000"/>
          <w:szCs w:val="22"/>
          <w:lang w:val="bg-BG"/>
        </w:rPr>
        <w:t>14.Информация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E46257" w:rsidRPr="0050594B" w:rsidRDefault="00E46257" w:rsidP="00902DAD">
      <w:pPr>
        <w:spacing w:line="276" w:lineRule="auto"/>
        <w:ind w:firstLine="720"/>
        <w:jc w:val="both"/>
        <w:rPr>
          <w:iCs/>
          <w:szCs w:val="22"/>
          <w:lang w:val="bg-BG"/>
        </w:rPr>
      </w:pPr>
    </w:p>
    <w:p w:rsidR="00876B1F" w:rsidRPr="0050594B" w:rsidRDefault="00E46257" w:rsidP="00902DAD">
      <w:pPr>
        <w:spacing w:line="276" w:lineRule="auto"/>
        <w:ind w:firstLine="720"/>
        <w:jc w:val="both"/>
        <w:rPr>
          <w:i/>
          <w:color w:val="000000"/>
          <w:szCs w:val="22"/>
          <w:lang w:val="bg-BG"/>
        </w:rPr>
      </w:pPr>
      <w:r w:rsidRPr="0050594B">
        <w:rPr>
          <w:iCs/>
          <w:szCs w:val="22"/>
          <w:lang w:val="bg-BG"/>
        </w:rPr>
        <w:t>През отчетния период не са настъпили промени в принципите за управление на дружеството и на неговата група предприятия.</w:t>
      </w:r>
    </w:p>
    <w:p w:rsidR="00876B1F" w:rsidRPr="0050594B" w:rsidRDefault="00876B1F" w:rsidP="00902DAD">
      <w:pPr>
        <w:spacing w:line="276" w:lineRule="auto"/>
        <w:ind w:firstLine="720"/>
        <w:jc w:val="both"/>
        <w:rPr>
          <w:color w:val="000000"/>
          <w:szCs w:val="22"/>
          <w:lang w:val="bg-BG"/>
        </w:rPr>
      </w:pPr>
    </w:p>
    <w:p w:rsidR="00BC5E83" w:rsidRPr="0050594B" w:rsidRDefault="00E46257" w:rsidP="00902DAD">
      <w:pPr>
        <w:spacing w:line="276" w:lineRule="auto"/>
        <w:ind w:firstLine="720"/>
        <w:jc w:val="both"/>
        <w:rPr>
          <w:i/>
          <w:color w:val="000000"/>
          <w:szCs w:val="22"/>
          <w:lang w:val="bg-BG"/>
        </w:rPr>
      </w:pPr>
      <w:r w:rsidRPr="0050594B">
        <w:rPr>
          <w:i/>
          <w:color w:val="000000"/>
          <w:szCs w:val="22"/>
          <w:lang w:val="bg-BG"/>
        </w:rPr>
        <w:t>15.Информация за основните характеристики на прилаганите от емитента в процеса на изготвяне на финансовите отчети система за вътрешен контрол и система за управление на рискове.</w:t>
      </w:r>
    </w:p>
    <w:p w:rsidR="001F55B7" w:rsidRPr="0050594B" w:rsidRDefault="001F55B7" w:rsidP="00902DAD">
      <w:pPr>
        <w:spacing w:line="276" w:lineRule="auto"/>
        <w:jc w:val="both"/>
        <w:rPr>
          <w:b/>
          <w:szCs w:val="22"/>
        </w:rPr>
      </w:pPr>
    </w:p>
    <w:p w:rsidR="001F55B7" w:rsidRPr="0050594B" w:rsidRDefault="001F55B7" w:rsidP="00902DAD">
      <w:pPr>
        <w:spacing w:line="276" w:lineRule="auto"/>
        <w:ind w:left="644"/>
        <w:jc w:val="both"/>
        <w:rPr>
          <w:b/>
          <w:szCs w:val="22"/>
        </w:rPr>
      </w:pPr>
      <w:r w:rsidRPr="0050594B">
        <w:rPr>
          <w:b/>
          <w:szCs w:val="22"/>
        </w:rPr>
        <w:t>Правила за управление на дружеството</w:t>
      </w:r>
    </w:p>
    <w:p w:rsidR="001F55B7" w:rsidRPr="0050594B" w:rsidRDefault="001F55B7" w:rsidP="00902DAD">
      <w:pPr>
        <w:spacing w:line="276" w:lineRule="auto"/>
        <w:ind w:firstLine="720"/>
        <w:jc w:val="both"/>
        <w:rPr>
          <w:iCs/>
          <w:szCs w:val="22"/>
          <w:lang w:val="bg-BG"/>
        </w:rPr>
      </w:pPr>
      <w:r w:rsidRPr="0050594B">
        <w:rPr>
          <w:iCs/>
          <w:szCs w:val="22"/>
          <w:lang w:val="bg-BG"/>
        </w:rPr>
        <w:t>Дружеството се управлява от управител на основание трудов договор и учредителния акт. Въпросите от компетентността на общото събрание се решават от едноличния собственик.</w:t>
      </w:r>
      <w:r w:rsidR="004454B5" w:rsidRPr="0050594B">
        <w:rPr>
          <w:iCs/>
          <w:szCs w:val="22"/>
          <w:lang w:val="bg-BG"/>
        </w:rPr>
        <w:t xml:space="preserve"> </w:t>
      </w:r>
      <w:r w:rsidR="00CD5616">
        <w:rPr>
          <w:iCs/>
          <w:szCs w:val="22"/>
          <w:lang w:val="bg-BG"/>
        </w:rPr>
        <w:t xml:space="preserve">Управителят </w:t>
      </w:r>
      <w:r w:rsidR="004454B5" w:rsidRPr="0050594B">
        <w:rPr>
          <w:iCs/>
          <w:szCs w:val="22"/>
          <w:lang w:val="bg-BG"/>
        </w:rPr>
        <w:t xml:space="preserve">отговаря за </w:t>
      </w:r>
      <w:r w:rsidR="00A74D1E" w:rsidRPr="0050594B">
        <w:rPr>
          <w:iCs/>
          <w:szCs w:val="22"/>
          <w:lang w:val="bg-BG"/>
        </w:rPr>
        <w:t>ст</w:t>
      </w:r>
      <w:r w:rsidR="00B32E50" w:rsidRPr="0050594B">
        <w:rPr>
          <w:iCs/>
          <w:szCs w:val="22"/>
          <w:lang w:val="bg-BG"/>
        </w:rPr>
        <w:t>р</w:t>
      </w:r>
      <w:r w:rsidR="00A74D1E" w:rsidRPr="0050594B">
        <w:rPr>
          <w:iCs/>
          <w:szCs w:val="22"/>
          <w:lang w:val="bg-BG"/>
        </w:rPr>
        <w:t>атегическите дейности и новите проекти на дружеството.</w:t>
      </w:r>
    </w:p>
    <w:p w:rsidR="00AD6C92" w:rsidRPr="00B87D03" w:rsidRDefault="004454B5" w:rsidP="00902DAD">
      <w:pPr>
        <w:spacing w:line="276" w:lineRule="auto"/>
        <w:ind w:firstLine="720"/>
        <w:jc w:val="both"/>
        <w:rPr>
          <w:iCs/>
          <w:szCs w:val="22"/>
          <w:lang w:val="bg-BG"/>
        </w:rPr>
      </w:pPr>
      <w:r w:rsidRPr="0050594B">
        <w:rPr>
          <w:iCs/>
          <w:szCs w:val="22"/>
          <w:lang w:val="bg-BG"/>
        </w:rPr>
        <w:t>В своята дейност ръководството спазва и налага политика</w:t>
      </w:r>
      <w:r w:rsidR="00B87D03">
        <w:rPr>
          <w:iCs/>
          <w:szCs w:val="22"/>
          <w:lang w:val="bg-BG"/>
        </w:rPr>
        <w:t xml:space="preserve"> за почтеност и етични ценности</w:t>
      </w:r>
      <w:r w:rsidR="009B0695">
        <w:rPr>
          <w:iCs/>
          <w:szCs w:val="22"/>
          <w:lang w:val="bg-BG"/>
        </w:rPr>
        <w:t>.</w:t>
      </w:r>
    </w:p>
    <w:p w:rsidR="001F55B7" w:rsidRDefault="001F55B7" w:rsidP="00902DAD">
      <w:pPr>
        <w:spacing w:line="276" w:lineRule="auto"/>
        <w:ind w:left="644"/>
        <w:jc w:val="both"/>
        <w:rPr>
          <w:b/>
          <w:szCs w:val="22"/>
          <w:lang w:val="en-US"/>
        </w:rPr>
      </w:pPr>
      <w:r w:rsidRPr="0050594B">
        <w:rPr>
          <w:b/>
          <w:szCs w:val="22"/>
          <w:lang w:val="bg-BG"/>
        </w:rPr>
        <w:t>Организационна структура на дружеството</w:t>
      </w:r>
    </w:p>
    <w:p w:rsidR="001F55B7" w:rsidRPr="0050594B" w:rsidRDefault="001F55B7" w:rsidP="00902DAD">
      <w:pPr>
        <w:spacing w:line="276" w:lineRule="auto"/>
        <w:ind w:left="644"/>
        <w:jc w:val="both"/>
        <w:rPr>
          <w:szCs w:val="22"/>
          <w:lang w:val="bg-BG"/>
        </w:rPr>
      </w:pPr>
    </w:p>
    <w:p w:rsidR="001F55B7" w:rsidRPr="00295DD5" w:rsidRDefault="001F55B7" w:rsidP="00902DAD">
      <w:pPr>
        <w:spacing w:line="276" w:lineRule="auto"/>
        <w:ind w:left="644"/>
        <w:jc w:val="both"/>
        <w:rPr>
          <w:b/>
          <w:szCs w:val="22"/>
          <w:lang w:val="bg-BG"/>
        </w:rPr>
      </w:pPr>
      <w:r w:rsidRPr="0050594B">
        <w:rPr>
          <w:szCs w:val="22"/>
          <w:lang w:val="bg-BG"/>
        </w:rPr>
        <w:tab/>
      </w:r>
      <w:r w:rsidRPr="0050594B">
        <w:rPr>
          <w:szCs w:val="22"/>
          <w:lang w:val="bg-BG"/>
        </w:rPr>
        <w:tab/>
      </w:r>
      <w:r w:rsidRPr="0050594B">
        <w:rPr>
          <w:szCs w:val="22"/>
          <w:lang w:val="bg-BG"/>
        </w:rPr>
        <w:tab/>
      </w:r>
      <w:r w:rsidRPr="0050594B">
        <w:rPr>
          <w:szCs w:val="22"/>
          <w:lang w:val="bg-BG"/>
        </w:rPr>
        <w:tab/>
        <w:t xml:space="preserve"> </w:t>
      </w:r>
      <w:r w:rsidR="004261B9">
        <w:rPr>
          <w:szCs w:val="22"/>
          <w:lang w:val="bg-BG"/>
        </w:rPr>
        <w:t xml:space="preserve"> </w:t>
      </w:r>
      <w:r w:rsidRPr="00295DD5">
        <w:rPr>
          <w:b/>
          <w:szCs w:val="22"/>
          <w:lang w:val="bg-BG"/>
        </w:rPr>
        <w:t>Управител</w:t>
      </w:r>
    </w:p>
    <w:p w:rsidR="001F55B7" w:rsidRPr="0050594B" w:rsidRDefault="0093533E" w:rsidP="00902DAD">
      <w:pPr>
        <w:spacing w:line="276" w:lineRule="auto"/>
        <w:ind w:left="360"/>
        <w:jc w:val="both"/>
        <w:rPr>
          <w:b/>
          <w:szCs w:val="22"/>
        </w:rPr>
      </w:pPr>
      <w:r w:rsidRPr="0093533E">
        <w:rPr>
          <w:b/>
          <w:noProof/>
          <w:szCs w:val="22"/>
          <w:lang w:val="en-GB" w:eastAsia="en-GB"/>
        </w:rPr>
        <w:pict>
          <v:line id="Line 3" o:spid="_x0000_s1031" style="position:absolute;left:0;text-align:left;z-index:251661312;visibility:visible;mso-wrap-edited:f" from="216.1pt,11.2pt" to="328.6pt,65.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" strokecolor="#4a7ebb" strokeweight="3.5pt">
            <v:fill o:detectmouseclick="t"/>
            <v:shadow on="t" opacity="22938f" offset="0"/>
            <w10:wrap type="tight"/>
          </v:line>
        </w:pict>
      </w:r>
      <w:r w:rsidRPr="0093533E">
        <w:rPr>
          <w:b/>
          <w:noProof/>
          <w:szCs w:val="22"/>
          <w:lang w:val="en-GB" w:eastAsia="en-GB"/>
        </w:rPr>
        <w:pict>
          <v:line id="Line 4" o:spid="_x0000_s1026" style="position:absolute;left:0;text-align:left;flip:x;z-index:251662336;visibility:visible;mso-wrap-edited:f" from="60.85pt,11.2pt" to="140.35pt,65.2pt" wrapcoords="-771 -720 -1542 1080 -1542 2520 -514 5040 19542 25200 23142 25200 23914 22680 23914 21240 22371 19080 2314 -720 -77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" strokecolor="#4a7ebb" strokeweight="3.5pt">
            <v:fill o:detectmouseclick="t"/>
            <v:shadow on="t" opacity="22938f" offset="0"/>
            <w10:wrap type="tight"/>
          </v:line>
        </w:pict>
      </w:r>
      <w:r w:rsidRPr="0093533E">
        <w:rPr>
          <w:b/>
          <w:noProof/>
          <w:szCs w:val="22"/>
          <w:lang w:val="en-GB" w:eastAsia="en-GB"/>
        </w:rPr>
        <w:pict>
          <v:line id="Line 2" o:spid="_x0000_s1030" style="position:absolute;left:0;text-align:left;z-index:251660288;visibility:visible;mso-wrap-edited:f" from="175.05pt,11.2pt" to="175.05pt,65.2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" strokecolor="#4a7ebb" strokeweight="3.5pt">
            <v:fill o:detectmouseclick="t"/>
            <v:shadow on="t" opacity="22938f" offset="0"/>
            <w10:wrap type="tight"/>
          </v:line>
        </w:pict>
      </w:r>
      <w:r w:rsidR="001F55B7" w:rsidRPr="0050594B">
        <w:rPr>
          <w:b/>
          <w:szCs w:val="22"/>
          <w:lang w:val="bg-BG"/>
        </w:rPr>
        <w:t xml:space="preserve">  </w:t>
      </w:r>
    </w:p>
    <w:p w:rsidR="001F55B7" w:rsidRPr="0050594B" w:rsidRDefault="001F55B7" w:rsidP="00902DAD">
      <w:pPr>
        <w:spacing w:before="100" w:beforeAutospacing="1" w:line="276" w:lineRule="auto"/>
        <w:ind w:left="720"/>
        <w:jc w:val="both"/>
        <w:rPr>
          <w:b/>
          <w:szCs w:val="22"/>
        </w:rPr>
      </w:pPr>
    </w:p>
    <w:p w:rsidR="001F55B7" w:rsidRPr="0050594B" w:rsidRDefault="001F55B7" w:rsidP="00902DAD">
      <w:pPr>
        <w:spacing w:before="100" w:beforeAutospacing="1" w:line="276" w:lineRule="auto"/>
        <w:ind w:left="360"/>
        <w:jc w:val="both"/>
        <w:rPr>
          <w:szCs w:val="22"/>
        </w:rPr>
      </w:pPr>
    </w:p>
    <w:p w:rsidR="003F6013" w:rsidRDefault="001F55B7" w:rsidP="00902DAD">
      <w:pPr>
        <w:spacing w:before="100" w:beforeAutospacing="1" w:line="276" w:lineRule="auto"/>
        <w:jc w:val="both"/>
        <w:rPr>
          <w:b/>
          <w:szCs w:val="22"/>
          <w:lang w:val="bg-BG"/>
        </w:rPr>
      </w:pPr>
      <w:r w:rsidRPr="0050594B">
        <w:rPr>
          <w:b/>
          <w:szCs w:val="22"/>
        </w:rPr>
        <w:t>Г</w:t>
      </w:r>
      <w:r w:rsidRPr="0050594B">
        <w:rPr>
          <w:b/>
          <w:szCs w:val="22"/>
          <w:lang w:val="bg-BG"/>
        </w:rPr>
        <w:t xml:space="preserve">л.счетоводител  </w:t>
      </w:r>
      <w:r w:rsidR="009F0042" w:rsidRPr="0050594B">
        <w:rPr>
          <w:b/>
          <w:szCs w:val="22"/>
          <w:lang w:val="bg-BG"/>
        </w:rPr>
        <w:t xml:space="preserve">           Отг. Маг.Фармацевт           </w:t>
      </w:r>
      <w:r w:rsidR="00A14312">
        <w:rPr>
          <w:b/>
          <w:szCs w:val="22"/>
          <w:lang w:val="en-US"/>
        </w:rPr>
        <w:t xml:space="preserve">  </w:t>
      </w:r>
      <w:r w:rsidRPr="0050594B">
        <w:rPr>
          <w:b/>
          <w:szCs w:val="22"/>
          <w:lang w:val="bg-BG"/>
        </w:rPr>
        <w:t xml:space="preserve"> </w:t>
      </w:r>
      <w:r w:rsidR="009F09EA">
        <w:rPr>
          <w:b/>
          <w:szCs w:val="22"/>
          <w:lang w:val="bg-BG"/>
        </w:rPr>
        <w:t>Ръководител производствено</w:t>
      </w:r>
      <w:r w:rsidRPr="0050594B">
        <w:rPr>
          <w:b/>
          <w:szCs w:val="22"/>
          <w:lang w:val="bg-BG"/>
        </w:rPr>
        <w:t xml:space="preserve"> </w:t>
      </w:r>
    </w:p>
    <w:p w:rsidR="001F55B7" w:rsidRPr="0050594B" w:rsidRDefault="009B0695" w:rsidP="00902DAD">
      <w:pPr>
        <w:spacing w:line="276" w:lineRule="auto"/>
        <w:ind w:left="4320" w:firstLine="720"/>
        <w:jc w:val="both"/>
        <w:rPr>
          <w:b/>
          <w:szCs w:val="22"/>
          <w:lang w:val="bg-BG"/>
        </w:rPr>
      </w:pPr>
      <w:r>
        <w:rPr>
          <w:b/>
          <w:szCs w:val="22"/>
          <w:lang w:val="bg-BG"/>
        </w:rPr>
        <w:t xml:space="preserve">                       </w:t>
      </w:r>
      <w:r w:rsidR="004B2B30">
        <w:rPr>
          <w:b/>
          <w:szCs w:val="22"/>
          <w:lang w:val="bg-BG"/>
        </w:rPr>
        <w:t>по</w:t>
      </w:r>
      <w:r w:rsidR="009F09EA">
        <w:rPr>
          <w:b/>
          <w:szCs w:val="22"/>
          <w:lang w:val="bg-BG"/>
        </w:rPr>
        <w:t>деление</w:t>
      </w:r>
      <w:r w:rsidR="001F55B7" w:rsidRPr="0050594B">
        <w:rPr>
          <w:b/>
          <w:szCs w:val="22"/>
          <w:lang w:val="bg-BG"/>
        </w:rPr>
        <w:t xml:space="preserve">      </w:t>
      </w:r>
    </w:p>
    <w:p w:rsidR="001F55B7" w:rsidRPr="0050594B" w:rsidRDefault="0093533E" w:rsidP="00902DAD">
      <w:pPr>
        <w:spacing w:after="100" w:afterAutospacing="1" w:line="276" w:lineRule="auto"/>
        <w:ind w:left="720"/>
        <w:jc w:val="both"/>
        <w:rPr>
          <w:szCs w:val="22"/>
          <w:lang w:val="bg-BG"/>
        </w:rPr>
      </w:pPr>
      <w:r w:rsidRPr="0093533E">
        <w:rPr>
          <w:noProof/>
          <w:szCs w:val="22"/>
          <w:lang w:val="en-GB" w:eastAsia="en-GB"/>
        </w:rPr>
        <w:pict>
          <v:line id="Line 7" o:spid="_x0000_s1029" style="position:absolute;left:0;text-align:left;z-index:251665408;visibility:visible;mso-wrap-edited:f" from="355.05pt,4.3pt" to="355.05pt,49.3pt" wrapcoords="-2147483648 -300 -2147483648 600 -2147483648 3000 -2147483648 18900 -2147483648 23700 -2147483648 24300 -2147483648 24300 -2147483648 23700 -2147483648 18900 -2147483648 4500 -2147483648 600 -2147483648 -300 -2147483648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" strokecolor="#4a7ebb" strokeweight="3.5pt">
            <v:fill o:detectmouseclick="t"/>
            <v:shadow on="t" opacity="22938f" offset="0"/>
            <w10:wrap type="tight"/>
          </v:line>
        </w:pict>
      </w:r>
      <w:r w:rsidRPr="0093533E">
        <w:rPr>
          <w:noProof/>
          <w:szCs w:val="22"/>
          <w:lang w:val="en-GB" w:eastAsia="en-GB"/>
        </w:rPr>
        <w:pict>
          <v:line id="Line 6" o:spid="_x0000_s1028" style="position:absolute;left:0;text-align:left;z-index:251664384;visibility:visible;mso-wrap-edited:f" from="175.05pt,4.3pt" to="175.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" strokecolor="#4a7ebb" strokeweight="3.5pt">
            <v:fill o:detectmouseclick="t"/>
            <v:shadow on="t" opacity="22938f" offset="0"/>
            <w10:wrap type="tight"/>
          </v:line>
        </w:pict>
      </w:r>
      <w:r w:rsidRPr="0093533E">
        <w:rPr>
          <w:noProof/>
          <w:szCs w:val="22"/>
          <w:lang w:val="en-GB" w:eastAsia="en-GB"/>
        </w:rPr>
        <w:pict>
          <v:line id="Line 5" o:spid="_x0000_s1027" style="position:absolute;left:0;text-align:left;z-index:251663360;visibility:visible;mso-wrap-edited:f" from="40.05pt,4.3pt" to="40.05pt,49.3pt" wrapcoords="-2147483648 -360 -2147483648 720 -2147483648 3600 -2147483648 22680 -2147483648 24840 -2147483648 24840 -2147483648 22680 -2147483648 5400 -2147483648 720 -2147483648 -360 -214748364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" strokecolor="#4a7ebb" strokeweight="3.5pt">
            <v:fill o:detectmouseclick="t"/>
            <v:shadow on="t" opacity="22938f" offset="0"/>
            <w10:wrap type="tight"/>
          </v:line>
        </w:pict>
      </w:r>
      <w:r w:rsidR="001F55B7" w:rsidRPr="0050594B">
        <w:rPr>
          <w:szCs w:val="22"/>
        </w:rPr>
        <w:t xml:space="preserve">                                                                            </w:t>
      </w:r>
    </w:p>
    <w:p w:rsidR="001F55B7" w:rsidRPr="0050594B" w:rsidRDefault="001F55B7" w:rsidP="00902DAD">
      <w:pPr>
        <w:spacing w:line="276" w:lineRule="auto"/>
        <w:rPr>
          <w:szCs w:val="22"/>
          <w:lang w:val="bg-BG"/>
        </w:rPr>
      </w:pPr>
    </w:p>
    <w:p w:rsidR="001F55B7" w:rsidRPr="0050594B" w:rsidRDefault="001F55B7" w:rsidP="00902DAD">
      <w:pPr>
        <w:spacing w:line="276" w:lineRule="auto"/>
        <w:rPr>
          <w:szCs w:val="22"/>
          <w:lang w:val="bg-BG"/>
        </w:rPr>
      </w:pPr>
    </w:p>
    <w:p w:rsidR="001F55B7" w:rsidRPr="00295DD5" w:rsidRDefault="001F55B7" w:rsidP="00902DAD">
      <w:pPr>
        <w:tabs>
          <w:tab w:val="left" w:pos="7380"/>
        </w:tabs>
        <w:spacing w:line="276" w:lineRule="auto"/>
        <w:rPr>
          <w:b/>
          <w:szCs w:val="22"/>
          <w:lang w:val="bg-BG"/>
        </w:rPr>
      </w:pPr>
      <w:r w:rsidRPr="00295DD5">
        <w:rPr>
          <w:b/>
          <w:szCs w:val="22"/>
          <w:lang w:val="bg-BG"/>
        </w:rPr>
        <w:t xml:space="preserve">Счетоводители                    Експерт търговия                         </w:t>
      </w:r>
      <w:r w:rsidR="009F0042" w:rsidRPr="00295DD5">
        <w:rPr>
          <w:b/>
          <w:szCs w:val="22"/>
          <w:lang w:val="bg-BG"/>
        </w:rPr>
        <w:t xml:space="preserve">     </w:t>
      </w:r>
      <w:r w:rsidR="009B0695" w:rsidRPr="00295DD5">
        <w:rPr>
          <w:b/>
          <w:szCs w:val="22"/>
          <w:lang w:val="bg-BG"/>
        </w:rPr>
        <w:t xml:space="preserve">   </w:t>
      </w:r>
      <w:r w:rsidR="00295DD5">
        <w:rPr>
          <w:b/>
          <w:szCs w:val="22"/>
          <w:lang w:val="en-US"/>
        </w:rPr>
        <w:t xml:space="preserve">      </w:t>
      </w:r>
      <w:r w:rsidRPr="00295DD5">
        <w:rPr>
          <w:b/>
          <w:szCs w:val="22"/>
          <w:lang w:val="bg-BG"/>
        </w:rPr>
        <w:t xml:space="preserve">Оператори  </w:t>
      </w:r>
    </w:p>
    <w:p w:rsidR="001F55B7" w:rsidRPr="00295DD5" w:rsidRDefault="001F55B7" w:rsidP="00902DAD">
      <w:pPr>
        <w:tabs>
          <w:tab w:val="left" w:pos="7380"/>
        </w:tabs>
        <w:spacing w:line="276" w:lineRule="auto"/>
        <w:rPr>
          <w:b/>
          <w:szCs w:val="22"/>
          <w:lang w:val="bg-BG"/>
        </w:rPr>
      </w:pPr>
      <w:r w:rsidRPr="00295DD5">
        <w:rPr>
          <w:b/>
          <w:szCs w:val="22"/>
          <w:lang w:val="bg-BG"/>
        </w:rPr>
        <w:t xml:space="preserve">                                               </w:t>
      </w:r>
      <w:r w:rsidR="009F0042" w:rsidRPr="00295DD5">
        <w:rPr>
          <w:b/>
          <w:szCs w:val="22"/>
          <w:lang w:val="bg-BG"/>
        </w:rPr>
        <w:t xml:space="preserve">  </w:t>
      </w:r>
      <w:r w:rsidR="00295DD5">
        <w:rPr>
          <w:b/>
          <w:szCs w:val="22"/>
          <w:lang w:val="en-US"/>
        </w:rPr>
        <w:t xml:space="preserve">   </w:t>
      </w:r>
      <w:r w:rsidRPr="00295DD5">
        <w:rPr>
          <w:b/>
          <w:szCs w:val="22"/>
          <w:lang w:val="bg-BG"/>
        </w:rPr>
        <w:t xml:space="preserve">Магазинер                        </w:t>
      </w:r>
      <w:r w:rsidR="009F0042" w:rsidRPr="00295DD5">
        <w:rPr>
          <w:b/>
          <w:szCs w:val="22"/>
          <w:lang w:val="bg-BG"/>
        </w:rPr>
        <w:t xml:space="preserve">     </w:t>
      </w:r>
      <w:r w:rsidRPr="00295DD5">
        <w:rPr>
          <w:b/>
          <w:szCs w:val="22"/>
          <w:lang w:val="bg-BG"/>
        </w:rPr>
        <w:t xml:space="preserve"> </w:t>
      </w:r>
      <w:r w:rsidR="00295DD5">
        <w:rPr>
          <w:b/>
          <w:szCs w:val="22"/>
          <w:lang w:val="bg-BG"/>
        </w:rPr>
        <w:t xml:space="preserve">         </w:t>
      </w:r>
      <w:r w:rsidR="009B0695" w:rsidRPr="00295DD5">
        <w:rPr>
          <w:b/>
          <w:szCs w:val="22"/>
          <w:lang w:val="bg-BG"/>
        </w:rPr>
        <w:t xml:space="preserve"> </w:t>
      </w:r>
      <w:r w:rsidRPr="00295DD5">
        <w:rPr>
          <w:b/>
          <w:szCs w:val="22"/>
          <w:lang w:val="bg-BG"/>
        </w:rPr>
        <w:t>хидроелектроцентрала</w:t>
      </w:r>
    </w:p>
    <w:p w:rsidR="001F55B7" w:rsidRPr="00295DD5" w:rsidRDefault="001F55B7" w:rsidP="00902DAD">
      <w:pPr>
        <w:tabs>
          <w:tab w:val="left" w:pos="7380"/>
        </w:tabs>
        <w:spacing w:line="276" w:lineRule="auto"/>
        <w:rPr>
          <w:b/>
          <w:szCs w:val="22"/>
          <w:lang w:val="bg-BG"/>
        </w:rPr>
      </w:pPr>
      <w:r w:rsidRPr="00295DD5">
        <w:rPr>
          <w:b/>
          <w:szCs w:val="22"/>
          <w:lang w:val="bg-BG"/>
        </w:rPr>
        <w:t xml:space="preserve">                                                 </w:t>
      </w:r>
      <w:r w:rsidR="00295DD5">
        <w:rPr>
          <w:b/>
          <w:szCs w:val="22"/>
          <w:lang w:val="en-US"/>
        </w:rPr>
        <w:t xml:space="preserve">   </w:t>
      </w:r>
      <w:r w:rsidRPr="00295DD5">
        <w:rPr>
          <w:b/>
          <w:szCs w:val="22"/>
          <w:lang w:val="bg-BG"/>
        </w:rPr>
        <w:t xml:space="preserve"> Шофьори</w:t>
      </w:r>
    </w:p>
    <w:p w:rsidR="00C71AF3" w:rsidRDefault="00C71AF3" w:rsidP="00902DAD">
      <w:pPr>
        <w:spacing w:line="276" w:lineRule="auto"/>
        <w:ind w:left="644"/>
        <w:jc w:val="both"/>
        <w:rPr>
          <w:b/>
          <w:szCs w:val="22"/>
          <w:lang w:val="bg-BG"/>
        </w:rPr>
      </w:pPr>
    </w:p>
    <w:p w:rsidR="00C71AF3" w:rsidRDefault="00C71AF3" w:rsidP="00902DAD">
      <w:pPr>
        <w:spacing w:line="276" w:lineRule="auto"/>
        <w:ind w:left="644"/>
        <w:jc w:val="both"/>
        <w:rPr>
          <w:b/>
          <w:szCs w:val="22"/>
          <w:lang w:val="en-US"/>
        </w:rPr>
      </w:pPr>
    </w:p>
    <w:p w:rsidR="001F55B7" w:rsidRPr="0050594B" w:rsidRDefault="001F55B7" w:rsidP="00902DAD">
      <w:pPr>
        <w:spacing w:line="276" w:lineRule="auto"/>
        <w:ind w:left="644"/>
        <w:jc w:val="both"/>
        <w:rPr>
          <w:b/>
          <w:szCs w:val="22"/>
          <w:lang w:val="bg-BG"/>
        </w:rPr>
      </w:pPr>
      <w:r w:rsidRPr="0050594B">
        <w:rPr>
          <w:b/>
          <w:szCs w:val="22"/>
          <w:lang w:val="bg-BG"/>
        </w:rPr>
        <w:t>Вътрешен документ за приета счетоводна пол</w:t>
      </w:r>
      <w:r w:rsidR="004454B5" w:rsidRPr="0050594B">
        <w:rPr>
          <w:b/>
          <w:szCs w:val="22"/>
          <w:lang w:val="bg-BG"/>
        </w:rPr>
        <w:t>и</w:t>
      </w:r>
      <w:r w:rsidRPr="0050594B">
        <w:rPr>
          <w:b/>
          <w:szCs w:val="22"/>
          <w:lang w:val="bg-BG"/>
        </w:rPr>
        <w:t>тика</w:t>
      </w:r>
      <w:r w:rsidR="00FA2997" w:rsidRPr="0050594B">
        <w:rPr>
          <w:b/>
          <w:szCs w:val="22"/>
          <w:lang w:val="bg-BG"/>
        </w:rPr>
        <w:t>. Организация на счетоводната отчетност.</w:t>
      </w:r>
    </w:p>
    <w:p w:rsidR="001F55B7" w:rsidRPr="0050594B" w:rsidRDefault="001F55B7" w:rsidP="00902DAD">
      <w:pPr>
        <w:tabs>
          <w:tab w:val="left" w:pos="7380"/>
        </w:tabs>
        <w:spacing w:line="276" w:lineRule="auto"/>
        <w:rPr>
          <w:szCs w:val="22"/>
          <w:lang w:val="bg-BG"/>
        </w:rPr>
      </w:pPr>
    </w:p>
    <w:p w:rsidR="004454B5" w:rsidRPr="0050594B" w:rsidRDefault="001F55B7" w:rsidP="00902DAD">
      <w:pPr>
        <w:spacing w:line="276" w:lineRule="auto"/>
        <w:ind w:firstLine="720"/>
        <w:jc w:val="both"/>
        <w:rPr>
          <w:iCs/>
          <w:szCs w:val="22"/>
          <w:lang w:val="bg-BG"/>
        </w:rPr>
      </w:pPr>
      <w:r w:rsidRPr="0050594B">
        <w:rPr>
          <w:iCs/>
          <w:szCs w:val="22"/>
          <w:lang w:val="bg-BG"/>
        </w:rPr>
        <w:t>Счетоводната политика с</w:t>
      </w:r>
      <w:r w:rsidR="009B0695">
        <w:rPr>
          <w:iCs/>
          <w:szCs w:val="22"/>
          <w:lang w:val="bg-BG"/>
        </w:rPr>
        <w:t xml:space="preserve">е </w:t>
      </w:r>
      <w:r w:rsidRPr="0050594B">
        <w:rPr>
          <w:iCs/>
          <w:szCs w:val="22"/>
          <w:lang w:val="bg-BG"/>
        </w:rPr>
        <w:t xml:space="preserve">утвърждава със заповед на управителя. Счетоводната политика е разработена в съответствие с МСФО, които са база за </w:t>
      </w:r>
      <w:r w:rsidR="001C58EF" w:rsidRPr="0050594B">
        <w:rPr>
          <w:iCs/>
          <w:szCs w:val="22"/>
          <w:lang w:val="bg-BG"/>
        </w:rPr>
        <w:t xml:space="preserve">изготвяне на финансовите отчети на дружеството. </w:t>
      </w:r>
    </w:p>
    <w:p w:rsidR="001C58EF" w:rsidRPr="0050594B" w:rsidRDefault="001C58EF" w:rsidP="00902DAD">
      <w:pPr>
        <w:spacing w:line="276" w:lineRule="auto"/>
        <w:ind w:firstLine="720"/>
        <w:jc w:val="both"/>
        <w:rPr>
          <w:iCs/>
          <w:szCs w:val="22"/>
          <w:lang w:val="bg-BG"/>
        </w:rPr>
      </w:pPr>
      <w:r w:rsidRPr="0050594B">
        <w:rPr>
          <w:iCs/>
          <w:szCs w:val="22"/>
          <w:lang w:val="bg-BG"/>
        </w:rPr>
        <w:t>Чрез създадената организация за счетоводно отчитане целта на ръководството е да отразява всички стопански операции своевременно, точно</w:t>
      </w:r>
      <w:r w:rsidR="00FA2997" w:rsidRPr="0050594B">
        <w:rPr>
          <w:iCs/>
          <w:szCs w:val="22"/>
          <w:lang w:val="bg-BG"/>
        </w:rPr>
        <w:t xml:space="preserve"> и пълно, при спазване на нормативните актове, валидни за дейността на дружеството, както и да предотвратява измами и грешки.</w:t>
      </w:r>
    </w:p>
    <w:p w:rsidR="001C58EF" w:rsidRPr="0050594B" w:rsidRDefault="00FA2997" w:rsidP="00902DAD">
      <w:pPr>
        <w:spacing w:line="276" w:lineRule="auto"/>
        <w:ind w:firstLine="720"/>
        <w:jc w:val="both"/>
        <w:rPr>
          <w:iCs/>
          <w:szCs w:val="22"/>
          <w:lang w:val="bg-BG"/>
        </w:rPr>
      </w:pPr>
      <w:r w:rsidRPr="0050594B">
        <w:rPr>
          <w:iCs/>
          <w:szCs w:val="22"/>
          <w:lang w:val="bg-BG"/>
        </w:rPr>
        <w:t xml:space="preserve">Персоналът на дружеството, който води счетоводството и изготвя финансовите отчети е компетентен да изпълнява възложените ангажименти, притежава необходимия професионален опит. </w:t>
      </w:r>
    </w:p>
    <w:p w:rsidR="00FA2997" w:rsidRPr="0050594B" w:rsidRDefault="00FA2997" w:rsidP="00902DAD">
      <w:pPr>
        <w:spacing w:line="276" w:lineRule="auto"/>
        <w:ind w:firstLine="720"/>
        <w:jc w:val="both"/>
        <w:rPr>
          <w:iCs/>
          <w:szCs w:val="22"/>
          <w:lang w:val="bg-BG"/>
        </w:rPr>
      </w:pPr>
      <w:r w:rsidRPr="0050594B">
        <w:rPr>
          <w:iCs/>
          <w:szCs w:val="22"/>
          <w:lang w:val="bg-BG"/>
        </w:rPr>
        <w:t xml:space="preserve">Използваният счетоводен софтуер позволява </w:t>
      </w:r>
      <w:r w:rsidR="00C90944" w:rsidRPr="0050594B">
        <w:rPr>
          <w:iCs/>
          <w:szCs w:val="22"/>
          <w:lang w:val="bg-BG"/>
        </w:rPr>
        <w:t>подробна аналитична отчетност, както и отделянето на приходите и разходите на различните дейности на дружеството.</w:t>
      </w:r>
    </w:p>
    <w:p w:rsidR="004454B5" w:rsidRPr="0050594B" w:rsidRDefault="004454B5" w:rsidP="00902DAD">
      <w:pPr>
        <w:tabs>
          <w:tab w:val="left" w:pos="7380"/>
        </w:tabs>
        <w:spacing w:line="276" w:lineRule="auto"/>
        <w:rPr>
          <w:szCs w:val="22"/>
          <w:lang w:val="bg-BG"/>
        </w:rPr>
      </w:pPr>
    </w:p>
    <w:p w:rsidR="00BC5E83" w:rsidRDefault="00BC5E83" w:rsidP="00902DAD">
      <w:pPr>
        <w:spacing w:line="276" w:lineRule="auto"/>
        <w:ind w:left="644"/>
        <w:jc w:val="both"/>
        <w:rPr>
          <w:b/>
          <w:szCs w:val="22"/>
          <w:lang w:val="bg-BG"/>
        </w:rPr>
      </w:pPr>
    </w:p>
    <w:p w:rsidR="001F55B7" w:rsidRPr="0050594B" w:rsidRDefault="004454B5" w:rsidP="00902DAD">
      <w:pPr>
        <w:spacing w:line="276" w:lineRule="auto"/>
        <w:ind w:left="644"/>
        <w:jc w:val="both"/>
        <w:rPr>
          <w:b/>
          <w:szCs w:val="22"/>
          <w:lang w:val="bg-BG"/>
        </w:rPr>
      </w:pPr>
      <w:r w:rsidRPr="0050594B">
        <w:rPr>
          <w:b/>
          <w:szCs w:val="22"/>
          <w:lang w:val="bg-BG"/>
        </w:rPr>
        <w:t>П</w:t>
      </w:r>
      <w:r w:rsidR="001F55B7" w:rsidRPr="0050594B">
        <w:rPr>
          <w:b/>
          <w:szCs w:val="22"/>
          <w:lang w:val="bg-BG"/>
        </w:rPr>
        <w:t>равила за вътрешни анализи и прегледи на основни финансови и нефинансови показатели.</w:t>
      </w:r>
    </w:p>
    <w:p w:rsidR="001F55B7" w:rsidRPr="0050594B" w:rsidRDefault="001F55B7" w:rsidP="00902DAD">
      <w:pPr>
        <w:tabs>
          <w:tab w:val="left" w:pos="7380"/>
        </w:tabs>
        <w:spacing w:line="276" w:lineRule="auto"/>
        <w:rPr>
          <w:szCs w:val="22"/>
          <w:lang w:val="bg-BG"/>
        </w:rPr>
      </w:pPr>
    </w:p>
    <w:p w:rsidR="004454B5" w:rsidRPr="0050594B" w:rsidRDefault="001F55B7" w:rsidP="00902DAD">
      <w:pPr>
        <w:spacing w:line="276" w:lineRule="auto"/>
        <w:ind w:firstLine="720"/>
        <w:jc w:val="both"/>
        <w:rPr>
          <w:iCs/>
          <w:szCs w:val="22"/>
          <w:lang w:val="bg-BG"/>
        </w:rPr>
      </w:pPr>
      <w:r w:rsidRPr="0050594B">
        <w:rPr>
          <w:iCs/>
          <w:szCs w:val="22"/>
          <w:lang w:val="bg-BG"/>
        </w:rPr>
        <w:t>Ежегодно до 15 декември се изготвят подробни бюджети за следващата календарна година по съответните направления</w:t>
      </w:r>
      <w:r w:rsidR="004454B5" w:rsidRPr="0050594B">
        <w:rPr>
          <w:iCs/>
          <w:szCs w:val="22"/>
          <w:lang w:val="bg-BG"/>
        </w:rPr>
        <w:t xml:space="preserve"> дейности</w:t>
      </w:r>
      <w:r w:rsidRPr="0050594B">
        <w:rPr>
          <w:iCs/>
          <w:szCs w:val="22"/>
          <w:lang w:val="bg-BG"/>
        </w:rPr>
        <w:t xml:space="preserve">. Ежемесечно се изготвя сравнение между бюджета и реалното му изпълнение и се вземат съответните мерки. </w:t>
      </w:r>
      <w:r w:rsidR="004454B5" w:rsidRPr="0050594B">
        <w:rPr>
          <w:iCs/>
          <w:szCs w:val="22"/>
          <w:lang w:val="bg-BG"/>
        </w:rPr>
        <w:t xml:space="preserve">Фактическото изпълнение на бюджета и сравнението с планирания бюджет се изготвя всеки месец до 15-число от главния счетоводител. Прегледът на изпълнението на бюджета се извършва от управителя, като целта е при установяване на проблемни области – да се предприемат адекватни мерки. </w:t>
      </w:r>
    </w:p>
    <w:p w:rsidR="004454B5" w:rsidRPr="0050594B" w:rsidRDefault="004454B5" w:rsidP="00902DAD">
      <w:pPr>
        <w:tabs>
          <w:tab w:val="left" w:pos="7380"/>
        </w:tabs>
        <w:spacing w:line="276" w:lineRule="auto"/>
        <w:rPr>
          <w:b/>
          <w:szCs w:val="22"/>
          <w:lang w:val="bg-BG"/>
        </w:rPr>
      </w:pPr>
    </w:p>
    <w:p w:rsidR="001F55B7" w:rsidRPr="0050594B" w:rsidRDefault="004454B5" w:rsidP="00902DAD">
      <w:pPr>
        <w:spacing w:line="276" w:lineRule="auto"/>
        <w:ind w:left="644"/>
        <w:jc w:val="both"/>
        <w:rPr>
          <w:b/>
          <w:szCs w:val="22"/>
          <w:lang w:val="bg-BG"/>
        </w:rPr>
      </w:pPr>
      <w:r w:rsidRPr="0050594B">
        <w:rPr>
          <w:b/>
          <w:szCs w:val="22"/>
          <w:lang w:val="bg-BG"/>
        </w:rPr>
        <w:t>П</w:t>
      </w:r>
      <w:r w:rsidR="001F55B7" w:rsidRPr="0050594B">
        <w:rPr>
          <w:b/>
          <w:szCs w:val="22"/>
          <w:lang w:val="bg-BG"/>
        </w:rPr>
        <w:t>равила и изисквания по контролите на приложените програми и общите ИТ контроли.</w:t>
      </w:r>
    </w:p>
    <w:p w:rsidR="004454B5" w:rsidRPr="0050594B" w:rsidRDefault="004454B5" w:rsidP="00902DAD">
      <w:pPr>
        <w:tabs>
          <w:tab w:val="left" w:pos="7380"/>
        </w:tabs>
        <w:spacing w:line="276" w:lineRule="auto"/>
        <w:rPr>
          <w:b/>
          <w:szCs w:val="22"/>
          <w:lang w:val="bg-BG"/>
        </w:rPr>
      </w:pPr>
    </w:p>
    <w:p w:rsidR="001F55B7" w:rsidRPr="0050594B" w:rsidRDefault="001F55B7" w:rsidP="00902DAD">
      <w:pPr>
        <w:spacing w:line="276" w:lineRule="auto"/>
        <w:ind w:firstLine="720"/>
        <w:jc w:val="both"/>
        <w:rPr>
          <w:iCs/>
          <w:szCs w:val="22"/>
          <w:lang w:val="bg-BG"/>
        </w:rPr>
      </w:pPr>
      <w:r w:rsidRPr="0050594B">
        <w:rPr>
          <w:iCs/>
          <w:szCs w:val="22"/>
          <w:lang w:val="bg-BG"/>
        </w:rPr>
        <w:t>Изградена  е система за всекидневно архивиране на критичните данни, касаещи счетоводната дейност. Съществува standalone сървър, който отдалечимо достъпва базата с оперативни данни и създава архив.</w:t>
      </w:r>
    </w:p>
    <w:p w:rsidR="001F55B7" w:rsidRPr="0050594B" w:rsidRDefault="001F55B7" w:rsidP="00902DAD">
      <w:pPr>
        <w:spacing w:line="276" w:lineRule="auto"/>
        <w:ind w:firstLine="720"/>
        <w:jc w:val="both"/>
        <w:rPr>
          <w:iCs/>
          <w:szCs w:val="22"/>
          <w:lang w:val="bg-BG"/>
        </w:rPr>
      </w:pPr>
      <w:r w:rsidRPr="0050594B">
        <w:rPr>
          <w:iCs/>
          <w:szCs w:val="22"/>
          <w:lang w:val="bg-BG"/>
        </w:rPr>
        <w:t>Сървърът е без достъп до интернет с цел предпазване от разнородни атаки.</w:t>
      </w:r>
    </w:p>
    <w:p w:rsidR="001F55B7" w:rsidRPr="0050594B" w:rsidRDefault="001F55B7" w:rsidP="00902DAD">
      <w:pPr>
        <w:tabs>
          <w:tab w:val="left" w:pos="7380"/>
        </w:tabs>
        <w:spacing w:line="276" w:lineRule="auto"/>
        <w:rPr>
          <w:szCs w:val="22"/>
          <w:lang w:val="bg-BG"/>
        </w:rPr>
      </w:pPr>
    </w:p>
    <w:p w:rsidR="008D62A2" w:rsidRPr="0050594B" w:rsidRDefault="001F55B7" w:rsidP="00902DAD">
      <w:pPr>
        <w:spacing w:line="276" w:lineRule="auto"/>
        <w:ind w:left="644"/>
        <w:jc w:val="both"/>
        <w:rPr>
          <w:b/>
          <w:szCs w:val="22"/>
          <w:lang w:val="bg-BG"/>
        </w:rPr>
      </w:pPr>
      <w:r w:rsidRPr="0050594B">
        <w:rPr>
          <w:b/>
          <w:szCs w:val="22"/>
          <w:lang w:val="bg-BG"/>
        </w:rPr>
        <w:t>Организация на работа, достъп и опазване на активи</w:t>
      </w:r>
      <w:r w:rsidR="008D62A2" w:rsidRPr="0050594B">
        <w:rPr>
          <w:b/>
          <w:szCs w:val="22"/>
          <w:lang w:val="bg-BG"/>
        </w:rPr>
        <w:t>.</w:t>
      </w:r>
      <w:r w:rsidR="00FA2997" w:rsidRPr="0050594B">
        <w:rPr>
          <w:b/>
          <w:szCs w:val="22"/>
          <w:lang w:val="bg-BG"/>
        </w:rPr>
        <w:t xml:space="preserve"> Изплащане на задължения.</w:t>
      </w:r>
    </w:p>
    <w:p w:rsidR="001F55B7" w:rsidRPr="0050594B" w:rsidRDefault="008D62A2" w:rsidP="00902DAD">
      <w:pPr>
        <w:spacing w:line="276" w:lineRule="auto"/>
        <w:ind w:left="644"/>
        <w:jc w:val="both"/>
        <w:rPr>
          <w:b/>
          <w:szCs w:val="22"/>
          <w:lang w:val="bg-BG"/>
        </w:rPr>
      </w:pPr>
      <w:r w:rsidRPr="0050594B">
        <w:rPr>
          <w:b/>
          <w:szCs w:val="22"/>
          <w:lang w:val="bg-BG"/>
        </w:rPr>
        <w:t xml:space="preserve"> </w:t>
      </w:r>
    </w:p>
    <w:p w:rsidR="001F55B7" w:rsidRPr="0050594B" w:rsidRDefault="001F55B7" w:rsidP="00902DAD">
      <w:pPr>
        <w:spacing w:line="276" w:lineRule="auto"/>
        <w:ind w:firstLine="720"/>
        <w:jc w:val="both"/>
        <w:rPr>
          <w:iCs/>
          <w:szCs w:val="22"/>
          <w:lang w:val="bg-BG"/>
        </w:rPr>
      </w:pPr>
      <w:r w:rsidRPr="0050594B">
        <w:rPr>
          <w:iCs/>
          <w:szCs w:val="22"/>
          <w:lang w:val="bg-BG"/>
        </w:rPr>
        <w:t>Отговорник за материалните запаси е отго</w:t>
      </w:r>
      <w:r w:rsidR="004454B5" w:rsidRPr="0050594B">
        <w:rPr>
          <w:iCs/>
          <w:szCs w:val="22"/>
          <w:lang w:val="bg-BG"/>
        </w:rPr>
        <w:t>в</w:t>
      </w:r>
      <w:r w:rsidRPr="0050594B">
        <w:rPr>
          <w:iCs/>
          <w:szCs w:val="22"/>
          <w:lang w:val="bg-BG"/>
        </w:rPr>
        <w:t>орния магистър фармацевт. Той следи за наличности, регулярни доставки, срокове на годност и условия за съхранение.</w:t>
      </w:r>
      <w:r w:rsidR="008D62A2" w:rsidRPr="0050594B">
        <w:rPr>
          <w:iCs/>
          <w:szCs w:val="22"/>
          <w:lang w:val="bg-BG"/>
        </w:rPr>
        <w:t xml:space="preserve"> Обичайна политика на дружеството е доставяните лекарства да са по конкретни заявки. Тази организация на работа позволява в склада да се задъ</w:t>
      </w:r>
      <w:r w:rsidR="00D1600F" w:rsidRPr="0050594B">
        <w:rPr>
          <w:iCs/>
          <w:szCs w:val="22"/>
          <w:lang w:val="bg-BG"/>
        </w:rPr>
        <w:t>р</w:t>
      </w:r>
      <w:r w:rsidR="008D62A2" w:rsidRPr="0050594B">
        <w:rPr>
          <w:iCs/>
          <w:szCs w:val="22"/>
          <w:lang w:val="bg-BG"/>
        </w:rPr>
        <w:t>жат инцидентно лекарства, по-голямата част от тях се реализират на крайния клиент непосредствено след доставката.</w:t>
      </w:r>
    </w:p>
    <w:p w:rsidR="008D62A2" w:rsidRPr="0050594B" w:rsidRDefault="008D62A2" w:rsidP="00902DAD">
      <w:pPr>
        <w:spacing w:line="276" w:lineRule="auto"/>
        <w:ind w:firstLine="720"/>
        <w:jc w:val="both"/>
        <w:rPr>
          <w:iCs/>
          <w:szCs w:val="22"/>
          <w:lang w:val="bg-BG"/>
        </w:rPr>
      </w:pPr>
      <w:r w:rsidRPr="0050594B">
        <w:rPr>
          <w:iCs/>
          <w:szCs w:val="22"/>
          <w:lang w:val="bg-BG"/>
        </w:rPr>
        <w:t>Дълготрайните материални активи на дружеството се отчитат по конкретни обекти и служители, на които са заведени конкретните активи.</w:t>
      </w:r>
    </w:p>
    <w:p w:rsidR="008D62A2" w:rsidRPr="0050594B" w:rsidRDefault="001F55B7" w:rsidP="00902DAD">
      <w:pPr>
        <w:spacing w:line="276" w:lineRule="auto"/>
        <w:ind w:firstLine="720"/>
        <w:jc w:val="both"/>
        <w:rPr>
          <w:iCs/>
          <w:szCs w:val="22"/>
          <w:lang w:val="bg-BG"/>
        </w:rPr>
      </w:pPr>
      <w:r w:rsidRPr="0050594B">
        <w:rPr>
          <w:iCs/>
          <w:szCs w:val="22"/>
          <w:lang w:val="bg-BG"/>
        </w:rPr>
        <w:t>При закупуване на ДА се изготв</w:t>
      </w:r>
      <w:r w:rsidR="008D62A2" w:rsidRPr="0050594B">
        <w:rPr>
          <w:iCs/>
          <w:szCs w:val="22"/>
          <w:lang w:val="bg-BG"/>
        </w:rPr>
        <w:t>я</w:t>
      </w:r>
      <w:r w:rsidRPr="0050594B">
        <w:rPr>
          <w:iCs/>
          <w:szCs w:val="22"/>
          <w:lang w:val="bg-BG"/>
        </w:rPr>
        <w:t xml:space="preserve"> протокол за въвеждане в експлоатация и се определя на кого</w:t>
      </w:r>
      <w:r w:rsidR="008D62A2" w:rsidRPr="0050594B">
        <w:rPr>
          <w:iCs/>
          <w:szCs w:val="22"/>
          <w:lang w:val="bg-BG"/>
        </w:rPr>
        <w:t xml:space="preserve"> ще се заведе съответния актив. </w:t>
      </w:r>
    </w:p>
    <w:p w:rsidR="001F55B7" w:rsidRPr="0050594B" w:rsidRDefault="008D62A2" w:rsidP="00902DAD">
      <w:pPr>
        <w:spacing w:line="276" w:lineRule="auto"/>
        <w:ind w:firstLine="720"/>
        <w:jc w:val="both"/>
        <w:rPr>
          <w:iCs/>
          <w:szCs w:val="22"/>
          <w:lang w:val="bg-BG"/>
        </w:rPr>
      </w:pPr>
      <w:r w:rsidRPr="0050594B">
        <w:rPr>
          <w:iCs/>
          <w:szCs w:val="22"/>
          <w:lang w:val="bg-BG"/>
        </w:rPr>
        <w:t xml:space="preserve">Най-малко веднъж годишно се извършва инвентаризация на всички активи и пасиви, анализират се ако има установени различия със счетоводните данни, както и се </w:t>
      </w:r>
      <w:r w:rsidRPr="0050594B">
        <w:rPr>
          <w:iCs/>
          <w:szCs w:val="22"/>
          <w:lang w:val="bg-BG"/>
        </w:rPr>
        <w:lastRenderedPageBreak/>
        <w:t xml:space="preserve">извършва преглед за необходимост от обезценка на активите. Главният счетоводител изготвя анализ на резултатите от инвентаризацията и предложение за съответни мерки.  </w:t>
      </w:r>
    </w:p>
    <w:p w:rsidR="00FA2997" w:rsidRPr="0050594B" w:rsidRDefault="00FA2997" w:rsidP="00902DAD">
      <w:pPr>
        <w:spacing w:line="276" w:lineRule="auto"/>
        <w:ind w:firstLine="720"/>
        <w:jc w:val="both"/>
        <w:rPr>
          <w:iCs/>
          <w:szCs w:val="22"/>
          <w:lang w:val="bg-BG"/>
        </w:rPr>
      </w:pPr>
      <w:r w:rsidRPr="0050594B">
        <w:rPr>
          <w:iCs/>
          <w:szCs w:val="22"/>
          <w:lang w:val="bg-BG"/>
        </w:rPr>
        <w:t xml:space="preserve">Парични средства – управителят </w:t>
      </w:r>
      <w:r w:rsidR="006C3A2E" w:rsidRPr="0050594B">
        <w:rPr>
          <w:iCs/>
          <w:szCs w:val="22"/>
          <w:lang w:val="bg-BG"/>
        </w:rPr>
        <w:t>и главния счетоводител</w:t>
      </w:r>
      <w:r w:rsidR="00E86233" w:rsidRPr="0050594B">
        <w:rPr>
          <w:iCs/>
          <w:szCs w:val="22"/>
          <w:lang w:val="bg-BG"/>
        </w:rPr>
        <w:t xml:space="preserve"> </w:t>
      </w:r>
      <w:r w:rsidR="006C3A2E" w:rsidRPr="0050594B">
        <w:rPr>
          <w:iCs/>
          <w:szCs w:val="22"/>
          <w:lang w:val="bg-BG"/>
        </w:rPr>
        <w:t>и</w:t>
      </w:r>
      <w:r w:rsidRPr="0050594B">
        <w:rPr>
          <w:iCs/>
          <w:szCs w:val="22"/>
          <w:lang w:val="bg-BG"/>
        </w:rPr>
        <w:t>мат правата за разпореждане с паричните средства на дружеството</w:t>
      </w:r>
      <w:r w:rsidR="006C3A2E" w:rsidRPr="0050594B">
        <w:rPr>
          <w:iCs/>
          <w:szCs w:val="22"/>
          <w:lang w:val="bg-BG"/>
        </w:rPr>
        <w:t xml:space="preserve">. </w:t>
      </w:r>
      <w:r w:rsidRPr="0050594B">
        <w:rPr>
          <w:iCs/>
          <w:szCs w:val="22"/>
          <w:lang w:val="bg-BG"/>
        </w:rPr>
        <w:t>Ежемесечно се извършва равнение на паричните наличности по счетоводнит</w:t>
      </w:r>
      <w:r w:rsidR="00AA77C6">
        <w:rPr>
          <w:iCs/>
          <w:szCs w:val="22"/>
          <w:lang w:val="bg-BG"/>
        </w:rPr>
        <w:t xml:space="preserve"> </w:t>
      </w:r>
      <w:r w:rsidRPr="0050594B">
        <w:rPr>
          <w:iCs/>
          <w:szCs w:val="22"/>
          <w:lang w:val="bg-BG"/>
        </w:rPr>
        <w:t>сметки и в банковите сметки и касата на дружеството.</w:t>
      </w:r>
    </w:p>
    <w:p w:rsidR="00FA2997" w:rsidRPr="0050594B" w:rsidRDefault="00FA2997" w:rsidP="00902DAD">
      <w:pPr>
        <w:spacing w:line="276" w:lineRule="auto"/>
        <w:ind w:firstLine="720"/>
        <w:jc w:val="both"/>
        <w:rPr>
          <w:iCs/>
          <w:szCs w:val="22"/>
          <w:lang w:val="bg-BG"/>
        </w:rPr>
      </w:pPr>
      <w:r w:rsidRPr="0050594B">
        <w:rPr>
          <w:iCs/>
          <w:szCs w:val="22"/>
          <w:lang w:val="bg-BG"/>
        </w:rPr>
        <w:t xml:space="preserve">Събиране на вземанията – събираемостта на вземанията се следи текущо от </w:t>
      </w:r>
      <w:r w:rsidR="006C3A2E" w:rsidRPr="0050594B">
        <w:rPr>
          <w:iCs/>
          <w:szCs w:val="22"/>
          <w:lang w:val="bg-BG"/>
        </w:rPr>
        <w:t>гл.счетоводител.</w:t>
      </w:r>
      <w:r w:rsidR="00E86233" w:rsidRPr="0050594B">
        <w:rPr>
          <w:iCs/>
          <w:szCs w:val="22"/>
          <w:lang w:val="bg-BG"/>
        </w:rPr>
        <w:t xml:space="preserve"> </w:t>
      </w:r>
      <w:r w:rsidR="006C3A2E" w:rsidRPr="0050594B">
        <w:rPr>
          <w:iCs/>
          <w:szCs w:val="22"/>
          <w:lang w:val="bg-BG"/>
        </w:rPr>
        <w:t>Дружеството е свело до минимум риска от забава на плащанията , като работи основно с авансово плащане на фактурите от своите клиенти.</w:t>
      </w:r>
    </w:p>
    <w:p w:rsidR="00FA2997" w:rsidRPr="0050594B" w:rsidRDefault="00FA2997" w:rsidP="00902DAD">
      <w:pPr>
        <w:spacing w:line="276" w:lineRule="auto"/>
        <w:ind w:firstLine="720"/>
        <w:jc w:val="both"/>
        <w:rPr>
          <w:iCs/>
          <w:szCs w:val="22"/>
          <w:lang w:val="bg-BG"/>
        </w:rPr>
      </w:pPr>
      <w:r w:rsidRPr="0050594B">
        <w:rPr>
          <w:iCs/>
          <w:szCs w:val="22"/>
          <w:lang w:val="bg-BG"/>
        </w:rPr>
        <w:t>Погасяване на задължения – главният счетоводител следи за спазване на законовите и договорените срокове за погасяване на търговските и публичните задължения на дружеството, както и на заемите. Този процес текущо се наблюдава и одобрява от управителя.</w:t>
      </w:r>
    </w:p>
    <w:p w:rsidR="001F55B7" w:rsidRPr="0050594B" w:rsidRDefault="001F55B7" w:rsidP="00902DAD">
      <w:pPr>
        <w:spacing w:line="276" w:lineRule="auto"/>
        <w:ind w:firstLine="720"/>
        <w:jc w:val="both"/>
        <w:rPr>
          <w:iCs/>
          <w:szCs w:val="22"/>
          <w:lang w:val="bg-BG"/>
        </w:rPr>
      </w:pPr>
    </w:p>
    <w:p w:rsidR="001F55B7" w:rsidRPr="0050594B" w:rsidRDefault="001F55B7" w:rsidP="00902DAD">
      <w:pPr>
        <w:spacing w:line="276" w:lineRule="auto"/>
        <w:ind w:left="644"/>
        <w:jc w:val="both"/>
        <w:rPr>
          <w:b/>
          <w:szCs w:val="22"/>
          <w:lang w:val="bg-BG"/>
        </w:rPr>
      </w:pPr>
      <w:r w:rsidRPr="0050594B">
        <w:rPr>
          <w:b/>
          <w:szCs w:val="22"/>
          <w:lang w:val="bg-BG"/>
        </w:rPr>
        <w:t>Достъп до документацията и съхраняването на документите.</w:t>
      </w:r>
    </w:p>
    <w:p w:rsidR="001F55B7" w:rsidRPr="0050594B" w:rsidRDefault="001F55B7" w:rsidP="00902DAD">
      <w:pPr>
        <w:spacing w:line="276" w:lineRule="auto"/>
        <w:ind w:left="644"/>
        <w:jc w:val="both"/>
        <w:rPr>
          <w:b/>
          <w:szCs w:val="22"/>
          <w:lang w:val="bg-BG"/>
        </w:rPr>
      </w:pPr>
    </w:p>
    <w:p w:rsidR="001F55B7" w:rsidRDefault="001F55B7" w:rsidP="00902DAD">
      <w:pPr>
        <w:spacing w:line="276" w:lineRule="auto"/>
        <w:ind w:firstLine="720"/>
        <w:jc w:val="both"/>
        <w:rPr>
          <w:iCs/>
          <w:szCs w:val="22"/>
          <w:lang w:val="bg-BG"/>
        </w:rPr>
      </w:pPr>
      <w:r w:rsidRPr="0050594B">
        <w:rPr>
          <w:iCs/>
          <w:szCs w:val="22"/>
          <w:lang w:val="bg-BG"/>
        </w:rPr>
        <w:t>Всички документи се съхраняват надлежно описани по години, определени в законовите срокове. Има отделно помещение за архив с достъп на гл. счетоводител и управителя на фирмата.</w:t>
      </w:r>
    </w:p>
    <w:p w:rsidR="00BC5E83" w:rsidRPr="0050594B" w:rsidRDefault="00BC5E83" w:rsidP="00902DAD">
      <w:pPr>
        <w:spacing w:line="276" w:lineRule="auto"/>
        <w:ind w:firstLine="720"/>
        <w:jc w:val="both"/>
        <w:rPr>
          <w:iCs/>
          <w:szCs w:val="22"/>
          <w:lang w:val="bg-BG"/>
        </w:rPr>
      </w:pPr>
    </w:p>
    <w:p w:rsidR="00E75F29" w:rsidRPr="0050594B" w:rsidRDefault="00AA6434" w:rsidP="00902DAD">
      <w:pPr>
        <w:spacing w:line="276" w:lineRule="auto"/>
        <w:ind w:left="644"/>
        <w:jc w:val="both"/>
        <w:rPr>
          <w:b/>
          <w:szCs w:val="22"/>
          <w:lang w:val="bg-BG"/>
        </w:rPr>
      </w:pPr>
      <w:r w:rsidRPr="0050594B">
        <w:rPr>
          <w:b/>
          <w:szCs w:val="22"/>
          <w:lang w:val="bg-BG"/>
        </w:rPr>
        <w:t>Годишно счетоводно приключване</w:t>
      </w:r>
    </w:p>
    <w:p w:rsidR="00AA6434" w:rsidRPr="0050594B" w:rsidRDefault="00AA6434" w:rsidP="00902DAD">
      <w:pPr>
        <w:spacing w:line="276" w:lineRule="auto"/>
        <w:ind w:left="644"/>
        <w:jc w:val="both"/>
        <w:rPr>
          <w:b/>
          <w:szCs w:val="22"/>
          <w:lang w:val="bg-BG"/>
        </w:rPr>
      </w:pPr>
    </w:p>
    <w:p w:rsidR="00AA6434" w:rsidRPr="0050594B" w:rsidRDefault="00AA6434" w:rsidP="00902DAD">
      <w:pPr>
        <w:spacing w:line="276" w:lineRule="auto"/>
        <w:ind w:firstLine="720"/>
        <w:jc w:val="both"/>
        <w:rPr>
          <w:iCs/>
          <w:szCs w:val="22"/>
          <w:lang w:val="bg-BG"/>
        </w:rPr>
      </w:pPr>
      <w:r w:rsidRPr="0050594B">
        <w:rPr>
          <w:iCs/>
          <w:szCs w:val="22"/>
          <w:lang w:val="bg-BG"/>
        </w:rPr>
        <w:t xml:space="preserve">Годишното счетоводно приключване се извършва от счетоводния отдел до </w:t>
      </w:r>
      <w:r w:rsidR="00E75F29" w:rsidRPr="0050594B">
        <w:rPr>
          <w:iCs/>
          <w:szCs w:val="22"/>
          <w:lang w:val="bg-BG"/>
        </w:rPr>
        <w:t>28.02. на съответната година.</w:t>
      </w:r>
      <w:r w:rsidRPr="0050594B">
        <w:rPr>
          <w:iCs/>
          <w:szCs w:val="22"/>
          <w:lang w:val="bg-BG"/>
        </w:rPr>
        <w:t>Годишният финансов отчет се съставя от главния счетоводител.</w:t>
      </w:r>
    </w:p>
    <w:p w:rsidR="00AA6434" w:rsidRPr="0050594B" w:rsidRDefault="00AA6434" w:rsidP="00902DAD">
      <w:pPr>
        <w:spacing w:line="276" w:lineRule="auto"/>
        <w:ind w:firstLine="720"/>
        <w:jc w:val="both"/>
        <w:rPr>
          <w:iCs/>
          <w:szCs w:val="22"/>
          <w:lang w:val="bg-BG"/>
        </w:rPr>
      </w:pPr>
      <w:r w:rsidRPr="0050594B">
        <w:rPr>
          <w:iCs/>
          <w:szCs w:val="22"/>
          <w:lang w:val="bg-BG"/>
        </w:rPr>
        <w:t>В края на годината ръководството организира провеждане на инвентаризация на активите и пасивите и преглед за обезценка на активите на дружеството. За прегледа на инвестиционния имот дружеството ползва услугите на външен оценител. Дългосрочните задължения към персонала при пенсиониране се определят с актюерска оценка. Изпращат се писма за потвърждение на салдата по банковите сметки и на съществените разчети с доставчици и клиенти, включително свързаните лица. Съвместно с обслужващия юрист се преглеждат наличните съдебни дела – развитие на съществуващите и/или възникнали нови, както и наличие/липса на тежести върху имуществото на дружеството. Преглеждат се всички събития след края на финансовата година до датата на съставяне на</w:t>
      </w:r>
      <w:r w:rsidR="00E75F29" w:rsidRPr="0050594B">
        <w:rPr>
          <w:iCs/>
          <w:szCs w:val="22"/>
          <w:lang w:val="bg-BG"/>
        </w:rPr>
        <w:t xml:space="preserve"> </w:t>
      </w:r>
      <w:r w:rsidRPr="0050594B">
        <w:rPr>
          <w:iCs/>
          <w:szCs w:val="22"/>
          <w:lang w:val="bg-BG"/>
        </w:rPr>
        <w:t>годишния финансов отчет и при наличие на коригиращи събития, същите се отразяват в годишния финансов отчет. Некоригиращите събития се оповестяват. Изготвеният финансов отчет се преглежда и одобрява от Управителя на дружеството и се предава на избрания одитор за проверка.</w:t>
      </w:r>
      <w:r w:rsidRPr="0050594B">
        <w:rPr>
          <w:iCs/>
          <w:szCs w:val="22"/>
          <w:lang w:val="bg-BG"/>
        </w:rPr>
        <w:tab/>
      </w:r>
    </w:p>
    <w:p w:rsidR="008D62A2" w:rsidRPr="0050594B" w:rsidRDefault="008D62A2" w:rsidP="00902DAD">
      <w:pPr>
        <w:tabs>
          <w:tab w:val="left" w:pos="7380"/>
        </w:tabs>
        <w:spacing w:line="276" w:lineRule="auto"/>
        <w:rPr>
          <w:szCs w:val="22"/>
          <w:lang w:val="bg-BG"/>
        </w:rPr>
      </w:pPr>
    </w:p>
    <w:p w:rsidR="001F55B7" w:rsidRPr="0050594B" w:rsidRDefault="001F55B7" w:rsidP="00902DAD">
      <w:pPr>
        <w:spacing w:line="276" w:lineRule="auto"/>
        <w:ind w:left="644"/>
        <w:jc w:val="both"/>
        <w:rPr>
          <w:b/>
          <w:szCs w:val="22"/>
          <w:lang w:val="bg-BG"/>
        </w:rPr>
      </w:pPr>
      <w:r w:rsidRPr="0050594B">
        <w:rPr>
          <w:b/>
          <w:szCs w:val="22"/>
          <w:lang w:val="bg-BG"/>
        </w:rPr>
        <w:t>Последващ контрол върху операциите</w:t>
      </w:r>
      <w:r w:rsidR="008D62A2" w:rsidRPr="0050594B">
        <w:rPr>
          <w:b/>
          <w:szCs w:val="22"/>
          <w:lang w:val="bg-BG"/>
        </w:rPr>
        <w:t xml:space="preserve">, </w:t>
      </w:r>
      <w:r w:rsidRPr="0050594B">
        <w:rPr>
          <w:b/>
          <w:szCs w:val="22"/>
          <w:lang w:val="bg-BG"/>
        </w:rPr>
        <w:t>основните процеси, документи и отчети.</w:t>
      </w:r>
    </w:p>
    <w:p w:rsidR="001F55B7" w:rsidRPr="0050594B" w:rsidRDefault="001F55B7" w:rsidP="00902DAD">
      <w:pPr>
        <w:spacing w:line="276" w:lineRule="auto"/>
        <w:ind w:left="644"/>
        <w:jc w:val="both"/>
        <w:rPr>
          <w:b/>
          <w:szCs w:val="22"/>
          <w:lang w:val="bg-BG"/>
        </w:rPr>
      </w:pPr>
    </w:p>
    <w:p w:rsidR="001F55B7" w:rsidRPr="0050594B" w:rsidRDefault="001F55B7" w:rsidP="00B85F93">
      <w:pPr>
        <w:spacing w:line="276" w:lineRule="auto"/>
        <w:ind w:firstLine="709"/>
        <w:jc w:val="both"/>
        <w:rPr>
          <w:iCs/>
          <w:szCs w:val="22"/>
          <w:lang w:val="bg-BG"/>
        </w:rPr>
      </w:pPr>
      <w:r w:rsidRPr="0050594B">
        <w:rPr>
          <w:iCs/>
          <w:szCs w:val="22"/>
          <w:lang w:val="bg-BG"/>
        </w:rPr>
        <w:t>Управителят извършва общо последващ контрол.</w:t>
      </w:r>
    </w:p>
    <w:p w:rsidR="00AA6434" w:rsidRPr="0050594B" w:rsidRDefault="00AA6434" w:rsidP="00902DAD">
      <w:pPr>
        <w:spacing w:line="276" w:lineRule="auto"/>
        <w:ind w:firstLine="720"/>
        <w:jc w:val="both"/>
        <w:rPr>
          <w:iCs/>
          <w:szCs w:val="22"/>
          <w:lang w:val="bg-BG"/>
        </w:rPr>
      </w:pPr>
    </w:p>
    <w:p w:rsidR="001F55B7" w:rsidRPr="0050594B" w:rsidRDefault="00AA6434" w:rsidP="00902DAD">
      <w:pPr>
        <w:spacing w:line="276" w:lineRule="auto"/>
        <w:ind w:firstLine="720"/>
        <w:jc w:val="both"/>
        <w:rPr>
          <w:b/>
          <w:szCs w:val="22"/>
          <w:lang w:val="bg-BG"/>
        </w:rPr>
      </w:pPr>
      <w:r w:rsidRPr="0050594B">
        <w:rPr>
          <w:b/>
          <w:szCs w:val="22"/>
          <w:lang w:val="bg-BG"/>
        </w:rPr>
        <w:t xml:space="preserve">Поддръжка и наблюдение на МВЕЦ, находяща се в местността Иловското, община Ботевград </w:t>
      </w:r>
    </w:p>
    <w:p w:rsidR="00AA6434" w:rsidRPr="0050594B" w:rsidRDefault="00AA6434" w:rsidP="00902DAD">
      <w:pPr>
        <w:spacing w:line="276" w:lineRule="auto"/>
        <w:ind w:firstLine="720"/>
        <w:jc w:val="both"/>
        <w:rPr>
          <w:b/>
          <w:szCs w:val="22"/>
          <w:lang w:val="bg-BG"/>
        </w:rPr>
      </w:pPr>
    </w:p>
    <w:p w:rsidR="00AA6434" w:rsidRDefault="00AA6434" w:rsidP="00902DAD">
      <w:pPr>
        <w:spacing w:line="276" w:lineRule="auto"/>
        <w:ind w:firstLine="720"/>
        <w:jc w:val="both"/>
        <w:rPr>
          <w:szCs w:val="22"/>
          <w:lang w:val="bg-BG"/>
        </w:rPr>
      </w:pPr>
      <w:r w:rsidRPr="0050594B">
        <w:rPr>
          <w:szCs w:val="22"/>
          <w:lang w:val="bg-BG"/>
        </w:rPr>
        <w:t xml:space="preserve">Поддръжката и </w:t>
      </w:r>
      <w:r w:rsidRPr="0050594B">
        <w:rPr>
          <w:iCs/>
          <w:szCs w:val="22"/>
          <w:lang w:val="bg-BG"/>
        </w:rPr>
        <w:t>наблюдението</w:t>
      </w:r>
      <w:r w:rsidRPr="0050594B">
        <w:rPr>
          <w:szCs w:val="22"/>
          <w:lang w:val="bg-BG"/>
        </w:rPr>
        <w:t xml:space="preserve"> на работата на централата се извършва от </w:t>
      </w:r>
      <w:r w:rsidR="004B2B30">
        <w:rPr>
          <w:szCs w:val="22"/>
          <w:lang w:val="bg-BG"/>
        </w:rPr>
        <w:t>ръководител</w:t>
      </w:r>
      <w:r w:rsidR="004261B9">
        <w:rPr>
          <w:szCs w:val="22"/>
          <w:lang w:val="bg-BG"/>
        </w:rPr>
        <w:t xml:space="preserve">я </w:t>
      </w:r>
      <w:r w:rsidR="004B2B30">
        <w:rPr>
          <w:szCs w:val="22"/>
          <w:lang w:val="bg-BG"/>
        </w:rPr>
        <w:t>на производственото поделение</w:t>
      </w:r>
      <w:r w:rsidR="00AE1C29" w:rsidRPr="0050594B">
        <w:rPr>
          <w:szCs w:val="22"/>
          <w:lang w:val="bg-BG"/>
        </w:rPr>
        <w:t xml:space="preserve"> </w:t>
      </w:r>
      <w:r w:rsidR="004B2B30">
        <w:rPr>
          <w:szCs w:val="22"/>
          <w:lang w:val="bg-BG"/>
        </w:rPr>
        <w:t xml:space="preserve"> </w:t>
      </w:r>
      <w:r w:rsidRPr="0050594B">
        <w:rPr>
          <w:szCs w:val="22"/>
          <w:lang w:val="bg-BG"/>
        </w:rPr>
        <w:t>чрез</w:t>
      </w:r>
      <w:r w:rsidR="00EE1911" w:rsidRPr="0050594B">
        <w:rPr>
          <w:szCs w:val="22"/>
          <w:lang w:val="bg-BG"/>
        </w:rPr>
        <w:t xml:space="preserve"> периодични проверки и профилактика.</w:t>
      </w:r>
    </w:p>
    <w:p w:rsidR="003947FC" w:rsidRPr="0050594B" w:rsidRDefault="003947FC" w:rsidP="00902DAD">
      <w:pPr>
        <w:tabs>
          <w:tab w:val="left" w:pos="7380"/>
        </w:tabs>
        <w:spacing w:line="276" w:lineRule="auto"/>
        <w:rPr>
          <w:b/>
          <w:szCs w:val="22"/>
          <w:lang w:val="bg-BG"/>
        </w:rPr>
      </w:pPr>
    </w:p>
    <w:p w:rsidR="00B85F93" w:rsidRDefault="00B85F93" w:rsidP="00902DAD">
      <w:pPr>
        <w:spacing w:line="276" w:lineRule="auto"/>
        <w:ind w:firstLine="720"/>
        <w:jc w:val="both"/>
        <w:rPr>
          <w:b/>
          <w:szCs w:val="22"/>
          <w:lang w:val="bg-BG"/>
        </w:rPr>
      </w:pPr>
    </w:p>
    <w:p w:rsidR="00B85F93" w:rsidRDefault="00B85F93" w:rsidP="00902DAD">
      <w:pPr>
        <w:spacing w:line="276" w:lineRule="auto"/>
        <w:ind w:firstLine="720"/>
        <w:jc w:val="both"/>
        <w:rPr>
          <w:b/>
          <w:szCs w:val="22"/>
          <w:lang w:val="bg-BG"/>
        </w:rPr>
      </w:pPr>
    </w:p>
    <w:p w:rsidR="00B85F93" w:rsidRDefault="00B85F93" w:rsidP="00902DAD">
      <w:pPr>
        <w:spacing w:line="276" w:lineRule="auto"/>
        <w:ind w:firstLine="720"/>
        <w:jc w:val="both"/>
        <w:rPr>
          <w:b/>
          <w:szCs w:val="22"/>
          <w:lang w:val="bg-BG"/>
        </w:rPr>
      </w:pPr>
    </w:p>
    <w:p w:rsidR="003947FC" w:rsidRDefault="003947FC" w:rsidP="00902DAD">
      <w:pPr>
        <w:spacing w:line="276" w:lineRule="auto"/>
        <w:ind w:firstLine="720"/>
        <w:jc w:val="both"/>
        <w:rPr>
          <w:b/>
          <w:szCs w:val="22"/>
          <w:lang w:val="bg-BG"/>
        </w:rPr>
      </w:pPr>
      <w:r w:rsidRPr="0050594B">
        <w:rPr>
          <w:b/>
          <w:szCs w:val="22"/>
          <w:lang w:val="bg-BG"/>
        </w:rPr>
        <w:lastRenderedPageBreak/>
        <w:t>Персонал</w:t>
      </w:r>
    </w:p>
    <w:p w:rsidR="003947FC" w:rsidRPr="0050594B" w:rsidRDefault="003947FC" w:rsidP="00902DAD">
      <w:pPr>
        <w:spacing w:line="276" w:lineRule="auto"/>
        <w:ind w:firstLine="720"/>
        <w:jc w:val="both"/>
        <w:rPr>
          <w:szCs w:val="22"/>
          <w:lang w:val="bg-BG"/>
        </w:rPr>
      </w:pPr>
      <w:r w:rsidRPr="0050594B">
        <w:rPr>
          <w:szCs w:val="22"/>
          <w:lang w:val="bg-BG"/>
        </w:rPr>
        <w:t xml:space="preserve">Дружеството осъществява своите дейности с </w:t>
      </w:r>
      <w:r w:rsidR="00F51749">
        <w:rPr>
          <w:szCs w:val="22"/>
          <w:lang w:val="bg-BG"/>
        </w:rPr>
        <w:t>1</w:t>
      </w:r>
      <w:r w:rsidR="001B2B8B">
        <w:rPr>
          <w:szCs w:val="22"/>
          <w:lang w:val="bg-BG"/>
        </w:rPr>
        <w:t>1</w:t>
      </w:r>
      <w:r w:rsidRPr="0050594B">
        <w:rPr>
          <w:szCs w:val="22"/>
          <w:lang w:val="bg-BG"/>
        </w:rPr>
        <w:t xml:space="preserve"> работници и служители. Дейността, свързано с производство на ел.</w:t>
      </w:r>
      <w:r w:rsidRPr="0050594B">
        <w:rPr>
          <w:iCs/>
          <w:szCs w:val="22"/>
          <w:lang w:val="bg-BG"/>
        </w:rPr>
        <w:t>енергия</w:t>
      </w:r>
      <w:r w:rsidRPr="0050594B">
        <w:rPr>
          <w:szCs w:val="22"/>
          <w:lang w:val="bg-BG"/>
        </w:rPr>
        <w:t xml:space="preserve"> се осъществява от </w:t>
      </w:r>
      <w:r w:rsidR="002D473F" w:rsidRPr="0050594B">
        <w:rPr>
          <w:szCs w:val="22"/>
          <w:lang w:val="bg-BG"/>
        </w:rPr>
        <w:t>5</w:t>
      </w:r>
      <w:r w:rsidRPr="0050594B">
        <w:rPr>
          <w:szCs w:val="22"/>
          <w:lang w:val="bg-BG"/>
        </w:rPr>
        <w:t xml:space="preserve"> работници и служители, които притежават необходимата компетентност.</w:t>
      </w:r>
    </w:p>
    <w:p w:rsidR="00236834" w:rsidRPr="0050594B" w:rsidRDefault="003947FC" w:rsidP="00902DAD">
      <w:pPr>
        <w:spacing w:line="276" w:lineRule="auto"/>
        <w:ind w:firstLine="720"/>
        <w:jc w:val="both"/>
        <w:rPr>
          <w:b/>
          <w:szCs w:val="22"/>
          <w:lang w:val="bg-BG"/>
        </w:rPr>
      </w:pPr>
      <w:r w:rsidRPr="0050594B">
        <w:rPr>
          <w:szCs w:val="22"/>
          <w:lang w:val="bg-BG"/>
        </w:rPr>
        <w:t>Политиката по отношение на персонала е</w:t>
      </w:r>
      <w:r w:rsidR="00236834" w:rsidRPr="0050594B">
        <w:rPr>
          <w:szCs w:val="22"/>
          <w:lang w:val="bg-BG"/>
        </w:rPr>
        <w:t>:</w:t>
      </w:r>
      <w:r w:rsidR="00236834" w:rsidRPr="0050594B">
        <w:rPr>
          <w:szCs w:val="22"/>
          <w:lang w:val="en-US"/>
        </w:rPr>
        <w:t xml:space="preserve"> </w:t>
      </w:r>
      <w:r w:rsidR="00236834" w:rsidRPr="0050594B">
        <w:rPr>
          <w:szCs w:val="22"/>
          <w:lang w:val="bg-BG"/>
        </w:rPr>
        <w:t>всички служители са назначени по трудови договори.  Отговорностите на съответните служители са определени в длъжностна характеристика, която е неразделна част от д</w:t>
      </w:r>
      <w:r w:rsidR="00321E00" w:rsidRPr="0050594B">
        <w:rPr>
          <w:szCs w:val="22"/>
          <w:lang w:val="bg-BG"/>
        </w:rPr>
        <w:t>оговорa</w:t>
      </w:r>
      <w:r w:rsidR="00CF72B7" w:rsidRPr="0050594B">
        <w:rPr>
          <w:szCs w:val="22"/>
          <w:lang w:val="bg-BG"/>
        </w:rPr>
        <w:t xml:space="preserve">. </w:t>
      </w:r>
      <w:r w:rsidR="00236834" w:rsidRPr="0050594B">
        <w:rPr>
          <w:szCs w:val="22"/>
          <w:lang w:val="bg-BG"/>
        </w:rPr>
        <w:t>Ежегодно се провежда среща на Управителя с всеки служител, целта на която е да се дискутират проблемни области и области с добър резултат и се определя възнаграждението занапред. Дейността на дружеството по отношение на персонала се базира на изискванията на приложимите нормативни документи (Кодекс на труда</w:t>
      </w:r>
      <w:r w:rsidR="00AA77C6">
        <w:rPr>
          <w:szCs w:val="22"/>
          <w:lang w:val="bg-BG"/>
        </w:rPr>
        <w:t xml:space="preserve"> и др.</w:t>
      </w:r>
      <w:r w:rsidR="00236834" w:rsidRPr="0050594B">
        <w:rPr>
          <w:szCs w:val="22"/>
          <w:lang w:val="bg-BG"/>
        </w:rPr>
        <w:t xml:space="preserve"> ).</w:t>
      </w:r>
    </w:p>
    <w:p w:rsidR="000C6852" w:rsidRPr="0050594B" w:rsidRDefault="000C6852" w:rsidP="00902DAD">
      <w:pPr>
        <w:spacing w:line="276" w:lineRule="auto"/>
        <w:ind w:firstLine="720"/>
        <w:jc w:val="both"/>
        <w:rPr>
          <w:b/>
          <w:szCs w:val="22"/>
          <w:lang w:val="bg-BG"/>
        </w:rPr>
      </w:pPr>
    </w:p>
    <w:p w:rsidR="003E1366" w:rsidRPr="0050594B" w:rsidRDefault="003E1366" w:rsidP="00902DAD">
      <w:pPr>
        <w:spacing w:line="276" w:lineRule="auto"/>
        <w:ind w:firstLine="720"/>
        <w:jc w:val="both"/>
        <w:rPr>
          <w:b/>
          <w:szCs w:val="22"/>
          <w:lang w:val="bg-BG"/>
        </w:rPr>
      </w:pPr>
      <w:r w:rsidRPr="0050594B">
        <w:rPr>
          <w:b/>
          <w:szCs w:val="22"/>
          <w:lang w:val="bg-BG"/>
        </w:rPr>
        <w:t>Управление на рисковете</w:t>
      </w:r>
    </w:p>
    <w:p w:rsidR="00E46257" w:rsidRPr="0050594B" w:rsidRDefault="003E1366" w:rsidP="00902DAD">
      <w:pPr>
        <w:spacing w:line="276" w:lineRule="auto"/>
        <w:ind w:firstLine="720"/>
        <w:jc w:val="both"/>
        <w:rPr>
          <w:szCs w:val="22"/>
          <w:lang w:val="bg-BG"/>
        </w:rPr>
      </w:pPr>
      <w:r w:rsidRPr="0050594B">
        <w:rPr>
          <w:szCs w:val="22"/>
          <w:lang w:val="bg-BG"/>
        </w:rPr>
        <w:t xml:space="preserve">Виж т. </w:t>
      </w:r>
      <w:r w:rsidR="000C6852" w:rsidRPr="0050594B">
        <w:rPr>
          <w:szCs w:val="22"/>
          <w:lang w:val="en-GB"/>
        </w:rPr>
        <w:t>7</w:t>
      </w:r>
      <w:r w:rsidRPr="0050594B">
        <w:rPr>
          <w:szCs w:val="22"/>
          <w:lang w:val="bg-BG"/>
        </w:rPr>
        <w:t xml:space="preserve"> по-горе.</w:t>
      </w:r>
    </w:p>
    <w:p w:rsidR="00AA77C6" w:rsidRPr="0050594B" w:rsidRDefault="00AA77C6" w:rsidP="00902DAD">
      <w:pPr>
        <w:spacing w:line="276" w:lineRule="auto"/>
        <w:ind w:firstLine="720"/>
        <w:jc w:val="both"/>
        <w:rPr>
          <w:szCs w:val="22"/>
          <w:lang w:val="bg-BG"/>
        </w:rPr>
      </w:pPr>
    </w:p>
    <w:p w:rsidR="00876B1F" w:rsidRPr="0050594B" w:rsidRDefault="00E46257" w:rsidP="00902DAD">
      <w:pPr>
        <w:spacing w:line="276" w:lineRule="auto"/>
        <w:ind w:firstLine="720"/>
        <w:jc w:val="both"/>
        <w:rPr>
          <w:i/>
          <w:color w:val="000000"/>
          <w:szCs w:val="22"/>
          <w:lang w:val="bg-BG"/>
        </w:rPr>
      </w:pPr>
      <w:r w:rsidRPr="0050594B">
        <w:rPr>
          <w:i/>
          <w:color w:val="000000"/>
          <w:szCs w:val="22"/>
          <w:lang w:val="bg-BG"/>
        </w:rPr>
        <w:t>16.Информация за промените в управителните и надзорните органи през отчетната финансова година</w:t>
      </w:r>
    </w:p>
    <w:p w:rsidR="00E46257" w:rsidRPr="0050594B" w:rsidRDefault="00E46257" w:rsidP="00902DAD">
      <w:pPr>
        <w:spacing w:before="100" w:beforeAutospacing="1" w:after="100" w:afterAutospacing="1" w:line="276" w:lineRule="auto"/>
        <w:ind w:firstLine="720"/>
        <w:jc w:val="both"/>
        <w:rPr>
          <w:szCs w:val="22"/>
          <w:lang w:val="bg-BG"/>
        </w:rPr>
      </w:pPr>
      <w:r w:rsidRPr="0050594B">
        <w:rPr>
          <w:iCs/>
          <w:szCs w:val="22"/>
          <w:lang w:val="bg-BG"/>
        </w:rPr>
        <w:t>Няма промени в органите на управление</w:t>
      </w:r>
      <w:r w:rsidRPr="0050594B">
        <w:rPr>
          <w:szCs w:val="22"/>
          <w:lang w:val="bg-BG"/>
        </w:rPr>
        <w:t xml:space="preserve">. </w:t>
      </w:r>
      <w:r w:rsidRPr="0050594B">
        <w:rPr>
          <w:iCs/>
          <w:szCs w:val="22"/>
          <w:lang w:val="bg-BG"/>
        </w:rPr>
        <w:t>Дружеството се управлява и представлява от управите</w:t>
      </w:r>
      <w:r w:rsidR="00236834" w:rsidRPr="0050594B">
        <w:rPr>
          <w:iCs/>
          <w:szCs w:val="22"/>
          <w:lang w:val="bg-BG"/>
        </w:rPr>
        <w:t>л</w:t>
      </w:r>
      <w:r w:rsidRPr="0050594B">
        <w:rPr>
          <w:iCs/>
          <w:szCs w:val="22"/>
          <w:lang w:val="bg-BG"/>
        </w:rPr>
        <w:t>я Веселина Филипова и от едноличния собственик</w:t>
      </w:r>
      <w:r w:rsidRPr="0050594B">
        <w:rPr>
          <w:szCs w:val="22"/>
          <w:lang w:val="bg-BG"/>
        </w:rPr>
        <w:t>.</w:t>
      </w:r>
    </w:p>
    <w:p w:rsidR="00E46257" w:rsidRPr="0050594B" w:rsidRDefault="00E46257" w:rsidP="00902DAD">
      <w:pPr>
        <w:spacing w:line="276" w:lineRule="auto"/>
        <w:ind w:firstLine="720"/>
        <w:jc w:val="both"/>
        <w:rPr>
          <w:i/>
          <w:color w:val="000000"/>
          <w:szCs w:val="22"/>
          <w:lang w:val="bg-BG"/>
        </w:rPr>
      </w:pPr>
      <w:r w:rsidRPr="0050594B">
        <w:rPr>
          <w:i/>
          <w:color w:val="000000"/>
          <w:szCs w:val="22"/>
          <w:lang w:val="bg-BG"/>
        </w:rPr>
        <w:t>17.Информация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w:t>
      </w:r>
    </w:p>
    <w:p w:rsidR="00E46257" w:rsidRPr="0050594B" w:rsidRDefault="00E46257" w:rsidP="00902DAD">
      <w:pPr>
        <w:spacing w:line="276" w:lineRule="auto"/>
        <w:ind w:firstLine="720"/>
        <w:jc w:val="both"/>
        <w:rPr>
          <w:i/>
          <w:color w:val="000000"/>
          <w:szCs w:val="22"/>
          <w:lang w:val="bg-BG"/>
        </w:rPr>
      </w:pPr>
    </w:p>
    <w:p w:rsidR="00E46257" w:rsidRPr="0050594B" w:rsidRDefault="00E46257" w:rsidP="00902DAD">
      <w:pPr>
        <w:pStyle w:val="ListParagraph"/>
        <w:spacing w:after="0" w:line="276" w:lineRule="auto"/>
        <w:ind w:left="0" w:firstLine="720"/>
        <w:jc w:val="both"/>
        <w:rPr>
          <w:rFonts w:ascii="Times New Roman" w:eastAsia="Times New Roman" w:hAnsi="Times New Roman"/>
          <w:i/>
          <w:iCs/>
          <w:color w:val="000000"/>
          <w:lang w:val="bg-BG"/>
        </w:rPr>
      </w:pPr>
      <w:r w:rsidRPr="0050594B">
        <w:rPr>
          <w:rFonts w:ascii="Times New Roman" w:eastAsia="Times New Roman" w:hAnsi="Times New Roman"/>
          <w:i/>
          <w:iCs/>
          <w:color w:val="000000"/>
          <w:lang w:val="bg-BG"/>
        </w:rPr>
        <w:t>а) получени суми и непарични възнаграждения;</w:t>
      </w:r>
    </w:p>
    <w:p w:rsidR="00A11669"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B25FCD" w:rsidRPr="0050594B">
        <w:rPr>
          <w:rFonts w:ascii="Times New Roman" w:eastAsia="Times New Roman" w:hAnsi="Times New Roman"/>
          <w:lang w:val="bg-BG"/>
        </w:rPr>
        <w:t>–</w:t>
      </w:r>
      <w:r w:rsidR="009F2EC7" w:rsidRPr="0050594B">
        <w:rPr>
          <w:rFonts w:ascii="Times New Roman" w:eastAsia="Times New Roman" w:hAnsi="Times New Roman"/>
          <w:lang w:val="bg-BG"/>
        </w:rPr>
        <w:t xml:space="preserve"> </w:t>
      </w:r>
      <w:r w:rsidR="00F51749">
        <w:rPr>
          <w:rFonts w:ascii="Times New Roman" w:eastAsia="Times New Roman" w:hAnsi="Times New Roman"/>
          <w:lang w:val="bg-BG"/>
        </w:rPr>
        <w:t xml:space="preserve"> </w:t>
      </w:r>
      <w:r w:rsidR="001B2B8B">
        <w:rPr>
          <w:rFonts w:ascii="Times New Roman" w:eastAsia="Times New Roman" w:hAnsi="Times New Roman"/>
          <w:lang w:val="bg-BG"/>
        </w:rPr>
        <w:t xml:space="preserve"> 96 911</w:t>
      </w:r>
      <w:r w:rsidR="00B25FCD" w:rsidRPr="0050594B">
        <w:rPr>
          <w:rFonts w:ascii="Times New Roman" w:eastAsia="Times New Roman" w:hAnsi="Times New Roman"/>
          <w:lang w:val="bg-BG"/>
        </w:rPr>
        <w:t xml:space="preserve"> лева</w:t>
      </w:r>
    </w:p>
    <w:p w:rsidR="00040355" w:rsidRPr="0050594B" w:rsidRDefault="00040355" w:rsidP="00902DAD">
      <w:pPr>
        <w:pStyle w:val="ListParagraph"/>
        <w:spacing w:after="0" w:line="276" w:lineRule="auto"/>
        <w:ind w:left="0" w:firstLine="720"/>
        <w:jc w:val="both"/>
        <w:rPr>
          <w:rFonts w:ascii="Times New Roman" w:eastAsia="Times New Roman" w:hAnsi="Times New Roman"/>
          <w:lang w:val="bg-BG"/>
        </w:rPr>
      </w:pPr>
    </w:p>
    <w:p w:rsidR="00A11669" w:rsidRPr="0050594B" w:rsidRDefault="00A11669" w:rsidP="00902DAD">
      <w:pPr>
        <w:pStyle w:val="ListParagraph"/>
        <w:spacing w:after="0" w:line="276" w:lineRule="auto"/>
        <w:ind w:left="0" w:firstLine="720"/>
        <w:jc w:val="both"/>
        <w:rPr>
          <w:rFonts w:ascii="Times New Roman" w:eastAsia="Times New Roman" w:hAnsi="Times New Roman"/>
          <w:i/>
          <w:iCs/>
          <w:lang w:val="bg-BG"/>
        </w:rPr>
      </w:pPr>
      <w:r w:rsidRPr="0050594B">
        <w:rPr>
          <w:rFonts w:ascii="Times New Roman" w:eastAsia="Times New Roman" w:hAnsi="Times New Roman"/>
          <w:i/>
          <w:iCs/>
          <w:lang w:val="bg-BG"/>
        </w:rPr>
        <w:t xml:space="preserve">б) </w:t>
      </w:r>
      <w:r w:rsidR="00E46257" w:rsidRPr="0050594B">
        <w:rPr>
          <w:rFonts w:ascii="Times New Roman" w:eastAsia="Times New Roman" w:hAnsi="Times New Roman"/>
          <w:i/>
          <w:iCs/>
          <w:lang w:val="bg-BG"/>
        </w:rPr>
        <w:t>условни или разсрочени възнаграждения, възникнали през годината, дори и ако възнаграждението се дължи към по-късен момент;</w:t>
      </w:r>
    </w:p>
    <w:p w:rsidR="00A11669"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 xml:space="preserve">Веселина Филипова </w:t>
      </w:r>
      <w:r w:rsidR="00040355">
        <w:rPr>
          <w:rFonts w:ascii="Times New Roman" w:eastAsia="Times New Roman" w:hAnsi="Times New Roman"/>
          <w:lang w:val="bg-BG"/>
        </w:rPr>
        <w:t>–</w:t>
      </w:r>
      <w:r w:rsidR="009F2EC7" w:rsidRPr="0050594B">
        <w:rPr>
          <w:rFonts w:ascii="Times New Roman" w:eastAsia="Times New Roman" w:hAnsi="Times New Roman"/>
          <w:lang w:val="bg-BG"/>
        </w:rPr>
        <w:t xml:space="preserve"> няма</w:t>
      </w:r>
    </w:p>
    <w:p w:rsidR="00040355" w:rsidRPr="0050594B" w:rsidRDefault="00040355" w:rsidP="00902DAD">
      <w:pPr>
        <w:pStyle w:val="ListParagraph"/>
        <w:spacing w:after="0" w:line="276" w:lineRule="auto"/>
        <w:ind w:left="0" w:firstLine="720"/>
        <w:jc w:val="both"/>
        <w:rPr>
          <w:rFonts w:ascii="Times New Roman" w:eastAsia="Times New Roman" w:hAnsi="Times New Roman"/>
          <w:lang w:val="bg-BG"/>
        </w:rPr>
      </w:pPr>
    </w:p>
    <w:p w:rsidR="00E46257" w:rsidRPr="0050594B"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i/>
          <w:lang w:val="bg-BG"/>
        </w:rPr>
        <w:t xml:space="preserve">в) </w:t>
      </w:r>
      <w:r w:rsidR="00E46257" w:rsidRPr="0050594B">
        <w:rPr>
          <w:rFonts w:ascii="Times New Roman" w:eastAsia="Times New Roman" w:hAnsi="Times New Roman"/>
          <w:i/>
          <w:iCs/>
          <w:lang w:val="bg-BG"/>
        </w:rPr>
        <w:t>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A11669" w:rsidRPr="0050594B" w:rsidRDefault="00A11669" w:rsidP="00902DAD">
      <w:pPr>
        <w:pStyle w:val="ListParagraph"/>
        <w:spacing w:after="0" w:line="276" w:lineRule="auto"/>
        <w:ind w:left="0" w:firstLine="720"/>
        <w:jc w:val="both"/>
        <w:rPr>
          <w:rFonts w:ascii="Times New Roman" w:eastAsia="Times New Roman" w:hAnsi="Times New Roman"/>
          <w:lang w:val="bg-BG"/>
        </w:rPr>
      </w:pPr>
      <w:r w:rsidRPr="0050594B">
        <w:rPr>
          <w:rFonts w:ascii="Times New Roman" w:eastAsia="Times New Roman" w:hAnsi="Times New Roman"/>
          <w:lang w:val="bg-BG"/>
        </w:rPr>
        <w:t>Веселина Филипова -</w:t>
      </w:r>
      <w:r w:rsidR="009F2EC7" w:rsidRPr="0050594B">
        <w:rPr>
          <w:rFonts w:ascii="Times New Roman" w:eastAsia="Times New Roman" w:hAnsi="Times New Roman"/>
          <w:lang w:val="bg-BG"/>
        </w:rPr>
        <w:t xml:space="preserve"> няма</w:t>
      </w:r>
    </w:p>
    <w:p w:rsidR="00A11669" w:rsidRPr="0050594B" w:rsidRDefault="00A11669" w:rsidP="00902DAD">
      <w:pPr>
        <w:pStyle w:val="ListParagraph"/>
        <w:spacing w:after="0" w:line="276" w:lineRule="auto"/>
        <w:ind w:left="0" w:firstLine="720"/>
        <w:jc w:val="both"/>
        <w:rPr>
          <w:rFonts w:ascii="Times New Roman" w:eastAsia="Times New Roman" w:hAnsi="Times New Roman"/>
          <w:i/>
          <w:lang w:val="bg-BG"/>
        </w:rPr>
      </w:pPr>
    </w:p>
    <w:p w:rsidR="00A11669" w:rsidRPr="0050594B" w:rsidRDefault="00A11669" w:rsidP="00902DAD">
      <w:pPr>
        <w:spacing w:line="276" w:lineRule="auto"/>
        <w:ind w:firstLine="720"/>
        <w:jc w:val="both"/>
        <w:rPr>
          <w:i/>
          <w:color w:val="000000"/>
          <w:szCs w:val="22"/>
          <w:lang w:val="bg-BG"/>
        </w:rPr>
      </w:pPr>
      <w:bookmarkStart w:id="15" w:name="_GoBack"/>
      <w:bookmarkEnd w:id="15"/>
      <w:r w:rsidRPr="0050594B">
        <w:rPr>
          <w:i/>
          <w:color w:val="000000"/>
          <w:szCs w:val="22"/>
          <w:lang w:val="bg-BG"/>
        </w:rPr>
        <w:t>18. 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A11669" w:rsidRPr="0050594B" w:rsidRDefault="00A11669" w:rsidP="00902DAD">
      <w:pPr>
        <w:spacing w:line="276" w:lineRule="auto"/>
        <w:ind w:firstLine="720"/>
        <w:jc w:val="both"/>
        <w:rPr>
          <w:color w:val="000000"/>
          <w:szCs w:val="22"/>
          <w:lang w:val="bg-BG"/>
        </w:rPr>
      </w:pPr>
    </w:p>
    <w:p w:rsidR="00E46257" w:rsidRPr="0050594B" w:rsidRDefault="00A11669" w:rsidP="00902DAD">
      <w:pPr>
        <w:spacing w:line="276" w:lineRule="auto"/>
        <w:ind w:firstLine="720"/>
        <w:jc w:val="both"/>
        <w:rPr>
          <w:color w:val="000000"/>
          <w:szCs w:val="22"/>
          <w:lang w:val="bg-BG"/>
        </w:rPr>
      </w:pPr>
      <w:r w:rsidRPr="0050594B">
        <w:rPr>
          <w:color w:val="000000"/>
          <w:szCs w:val="22"/>
          <w:lang w:val="bg-BG"/>
        </w:rPr>
        <w:t>Дружеството не е публично и няма задължение да докладва по тази точка.</w:t>
      </w:r>
    </w:p>
    <w:p w:rsidR="00A11669" w:rsidRPr="0050594B" w:rsidRDefault="00A11669" w:rsidP="00902DAD">
      <w:pPr>
        <w:spacing w:line="276"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w:t>
      </w:r>
    </w:p>
    <w:p w:rsidR="00E46257" w:rsidRPr="0050594B" w:rsidRDefault="00E46257" w:rsidP="00902DAD">
      <w:pPr>
        <w:spacing w:line="276" w:lineRule="auto"/>
        <w:ind w:firstLine="720"/>
        <w:jc w:val="both"/>
        <w:rPr>
          <w:szCs w:val="22"/>
          <w:lang w:val="bg-BG"/>
        </w:rPr>
      </w:pPr>
    </w:p>
    <w:p w:rsidR="00A11669" w:rsidRPr="0050594B" w:rsidRDefault="00A11669" w:rsidP="00902DAD">
      <w:pPr>
        <w:spacing w:line="276" w:lineRule="auto"/>
        <w:ind w:firstLine="720"/>
        <w:jc w:val="both"/>
        <w:rPr>
          <w:i/>
          <w:color w:val="000000"/>
          <w:szCs w:val="22"/>
          <w:lang w:val="bg-BG"/>
        </w:rPr>
      </w:pPr>
      <w:r w:rsidRPr="0050594B">
        <w:rPr>
          <w:i/>
          <w:color w:val="000000"/>
          <w:szCs w:val="22"/>
          <w:lang w:val="bg-BG"/>
        </w:rPr>
        <w:lastRenderedPageBreak/>
        <w:t>19. 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A11669" w:rsidRPr="0050594B" w:rsidRDefault="00A11669" w:rsidP="00902DAD">
      <w:pPr>
        <w:spacing w:line="276" w:lineRule="auto"/>
        <w:ind w:firstLine="720"/>
        <w:jc w:val="both"/>
        <w:rPr>
          <w:i/>
          <w:color w:val="000000"/>
          <w:szCs w:val="22"/>
          <w:lang w:val="bg-BG"/>
        </w:rPr>
      </w:pPr>
    </w:p>
    <w:p w:rsidR="00E46257" w:rsidRPr="0050594B" w:rsidRDefault="00A11669" w:rsidP="00902DAD">
      <w:pPr>
        <w:spacing w:line="276" w:lineRule="auto"/>
        <w:ind w:firstLine="720"/>
        <w:jc w:val="both"/>
        <w:rPr>
          <w:color w:val="000000"/>
          <w:szCs w:val="22"/>
          <w:lang w:val="bg-BG"/>
        </w:rPr>
      </w:pPr>
      <w:r w:rsidRPr="0050594B">
        <w:rPr>
          <w:color w:val="000000"/>
          <w:szCs w:val="22"/>
          <w:lang w:val="bg-BG"/>
        </w:rPr>
        <w:t>Дружеството е еднолично дружество с ограничена отговорност и всички дялове се притежават от Агрохолд АД. Не са ни известни договорености, в резултат на които в бъдеще могат да настъпят промени в структурата на основния капитал. Дружеството не е емитирало облигации.</w:t>
      </w:r>
    </w:p>
    <w:p w:rsidR="00E46257" w:rsidRPr="0050594B" w:rsidRDefault="00E46257" w:rsidP="00902DAD">
      <w:pPr>
        <w:spacing w:line="276" w:lineRule="auto"/>
        <w:ind w:firstLine="720"/>
        <w:jc w:val="both"/>
        <w:rPr>
          <w:szCs w:val="22"/>
          <w:lang w:val="bg-BG"/>
        </w:rPr>
      </w:pPr>
    </w:p>
    <w:p w:rsidR="00E46257" w:rsidRPr="0050594B" w:rsidRDefault="00A11669" w:rsidP="00902DAD">
      <w:pPr>
        <w:spacing w:line="276" w:lineRule="auto"/>
        <w:ind w:firstLine="720"/>
        <w:jc w:val="both"/>
        <w:rPr>
          <w:i/>
          <w:color w:val="000000"/>
          <w:szCs w:val="22"/>
          <w:lang w:val="bg-BG"/>
        </w:rPr>
      </w:pPr>
      <w:r w:rsidRPr="0050594B">
        <w:rPr>
          <w:i/>
          <w:color w:val="000000"/>
          <w:szCs w:val="22"/>
          <w:lang w:val="bg-BG"/>
        </w:rPr>
        <w:t>20.Информация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E46257" w:rsidRDefault="00E46257" w:rsidP="00902DAD">
      <w:pPr>
        <w:spacing w:line="276" w:lineRule="auto"/>
        <w:rPr>
          <w:lang w:val="bg-BG"/>
        </w:rPr>
      </w:pPr>
    </w:p>
    <w:p w:rsidR="000A2254" w:rsidRDefault="00AB76A2" w:rsidP="00B85F93">
      <w:pPr>
        <w:spacing w:line="276" w:lineRule="auto"/>
        <w:ind w:firstLine="720"/>
        <w:jc w:val="both"/>
        <w:rPr>
          <w:lang w:val="bg-BG"/>
        </w:rPr>
      </w:pPr>
      <w:r>
        <w:rPr>
          <w:lang w:val="bg-BG"/>
        </w:rPr>
        <w:t xml:space="preserve">Дружеството  </w:t>
      </w:r>
      <w:r w:rsidR="00D9212E" w:rsidRPr="00D9212E">
        <w:rPr>
          <w:lang w:val="bg-BG"/>
        </w:rPr>
        <w:t xml:space="preserve">няма </w:t>
      </w:r>
      <w:r>
        <w:rPr>
          <w:lang w:val="bg-BG"/>
        </w:rPr>
        <w:t xml:space="preserve"> </w:t>
      </w:r>
      <w:r w:rsidR="00B85F93">
        <w:rPr>
          <w:lang w:val="bg-BG"/>
        </w:rPr>
        <w:t xml:space="preserve">съществени </w:t>
      </w:r>
      <w:r w:rsidR="00D9212E" w:rsidRPr="00D9212E">
        <w:rPr>
          <w:lang w:val="bg-BG"/>
        </w:rPr>
        <w:t>висящи</w:t>
      </w:r>
      <w:r>
        <w:rPr>
          <w:lang w:val="bg-BG"/>
        </w:rPr>
        <w:t xml:space="preserve"> </w:t>
      </w:r>
      <w:r w:rsidR="00D9212E" w:rsidRPr="00D9212E">
        <w:rPr>
          <w:lang w:val="bg-BG"/>
        </w:rPr>
        <w:t xml:space="preserve"> административни </w:t>
      </w:r>
      <w:r>
        <w:rPr>
          <w:lang w:val="bg-BG"/>
        </w:rPr>
        <w:t xml:space="preserve"> </w:t>
      </w:r>
      <w:r w:rsidR="00D9212E" w:rsidRPr="00D9212E">
        <w:rPr>
          <w:lang w:val="bg-BG"/>
        </w:rPr>
        <w:t xml:space="preserve">или </w:t>
      </w:r>
      <w:r>
        <w:rPr>
          <w:lang w:val="bg-BG"/>
        </w:rPr>
        <w:t xml:space="preserve"> </w:t>
      </w:r>
      <w:r w:rsidR="00D9212E" w:rsidRPr="00D9212E">
        <w:rPr>
          <w:lang w:val="bg-BG"/>
        </w:rPr>
        <w:t>арбитражни произв</w:t>
      </w:r>
      <w:r w:rsidR="00D9212E">
        <w:rPr>
          <w:lang w:val="bg-BG"/>
        </w:rPr>
        <w:t>одства, касаещи задължения или вземания.</w:t>
      </w:r>
      <w:r w:rsidR="001B2B8B">
        <w:rPr>
          <w:lang w:val="bg-BG"/>
        </w:rPr>
        <w:t xml:space="preserve"> </w:t>
      </w:r>
    </w:p>
    <w:p w:rsidR="00D9212E" w:rsidRPr="00D9212E" w:rsidRDefault="001B2B8B" w:rsidP="00B85F93">
      <w:pPr>
        <w:spacing w:line="276" w:lineRule="auto"/>
        <w:ind w:firstLine="720"/>
        <w:jc w:val="both"/>
        <w:rPr>
          <w:lang w:val="bg-BG"/>
        </w:rPr>
      </w:pPr>
      <w:r>
        <w:rPr>
          <w:lang w:val="bg-BG"/>
        </w:rPr>
        <w:t>Има заведено  съдебно дело</w:t>
      </w:r>
      <w:r w:rsidR="000A2254">
        <w:rPr>
          <w:lang w:val="bg-BG"/>
        </w:rPr>
        <w:t xml:space="preserve"> от фирма Слава 93 ЕООД</w:t>
      </w:r>
      <w:r>
        <w:rPr>
          <w:lang w:val="bg-BG"/>
        </w:rPr>
        <w:t xml:space="preserve"> </w:t>
      </w:r>
      <w:r w:rsidR="000A2254">
        <w:rPr>
          <w:lang w:val="bg-BG"/>
        </w:rPr>
        <w:t xml:space="preserve">към </w:t>
      </w:r>
      <w:r>
        <w:rPr>
          <w:lang w:val="bg-BG"/>
        </w:rPr>
        <w:t xml:space="preserve"> Агроинженеринг 90 ЕООД </w:t>
      </w:r>
      <w:r w:rsidR="000A2254">
        <w:rPr>
          <w:lang w:val="bg-BG"/>
        </w:rPr>
        <w:t xml:space="preserve">за задължение </w:t>
      </w:r>
      <w:r>
        <w:rPr>
          <w:lang w:val="bg-BG"/>
        </w:rPr>
        <w:t>в р</w:t>
      </w:r>
      <w:r w:rsidR="008A37A3">
        <w:rPr>
          <w:lang w:val="bg-BG"/>
        </w:rPr>
        <w:t>а</w:t>
      </w:r>
      <w:r>
        <w:rPr>
          <w:lang w:val="bg-BG"/>
        </w:rPr>
        <w:t>змер на 7</w:t>
      </w:r>
      <w:r w:rsidR="000A2254">
        <w:rPr>
          <w:lang w:val="bg-BG"/>
        </w:rPr>
        <w:t xml:space="preserve"> </w:t>
      </w:r>
      <w:r>
        <w:rPr>
          <w:lang w:val="bg-BG"/>
        </w:rPr>
        <w:t>500,00 лева</w:t>
      </w:r>
    </w:p>
    <w:p w:rsidR="00D9212E" w:rsidRPr="0050594B" w:rsidRDefault="00D9212E" w:rsidP="00902DAD">
      <w:pPr>
        <w:spacing w:line="276" w:lineRule="auto"/>
        <w:ind w:firstLine="720"/>
        <w:jc w:val="both"/>
        <w:rPr>
          <w:i/>
          <w:color w:val="000000"/>
          <w:szCs w:val="22"/>
          <w:lang w:val="bg-BG"/>
        </w:rPr>
      </w:pPr>
    </w:p>
    <w:p w:rsidR="00A11669" w:rsidRPr="0050594B" w:rsidRDefault="001F55B7" w:rsidP="00902DAD">
      <w:pPr>
        <w:spacing w:line="276" w:lineRule="auto"/>
        <w:ind w:firstLine="720"/>
        <w:jc w:val="both"/>
        <w:rPr>
          <w:i/>
          <w:color w:val="000000"/>
          <w:szCs w:val="22"/>
          <w:lang w:val="bg-BG"/>
        </w:rPr>
      </w:pPr>
      <w:r w:rsidRPr="0050594B">
        <w:rPr>
          <w:i/>
          <w:color w:val="000000"/>
          <w:szCs w:val="22"/>
          <w:lang w:val="bg-BG"/>
        </w:rPr>
        <w:t>21.За публичните дружества – данни за директора за връзки с инвеститора, включително телефон и адрес за кореспонденция.</w:t>
      </w:r>
    </w:p>
    <w:p w:rsidR="004F7297" w:rsidRPr="0050594B" w:rsidRDefault="004F7297" w:rsidP="00902DAD">
      <w:pPr>
        <w:spacing w:line="276" w:lineRule="auto"/>
        <w:ind w:firstLine="720"/>
        <w:jc w:val="both"/>
        <w:rPr>
          <w:color w:val="000000"/>
          <w:szCs w:val="22"/>
          <w:lang w:val="bg-BG"/>
        </w:rPr>
      </w:pPr>
    </w:p>
    <w:p w:rsidR="00A54639" w:rsidRPr="0050594B" w:rsidRDefault="001F55B7" w:rsidP="00902DAD">
      <w:pPr>
        <w:spacing w:line="276" w:lineRule="auto"/>
        <w:ind w:firstLine="720"/>
        <w:jc w:val="both"/>
        <w:rPr>
          <w:color w:val="000000"/>
          <w:szCs w:val="22"/>
          <w:lang w:val="bg-BG"/>
        </w:rPr>
      </w:pPr>
      <w:r w:rsidRPr="0050594B">
        <w:rPr>
          <w:color w:val="000000"/>
          <w:szCs w:val="22"/>
          <w:lang w:val="bg-BG"/>
        </w:rPr>
        <w:t>Дружеството не е публично и точка 21 е неприложима за него.</w:t>
      </w:r>
    </w:p>
    <w:p w:rsidR="00E32580" w:rsidRPr="0050594B" w:rsidRDefault="00E32580" w:rsidP="00902DAD">
      <w:pPr>
        <w:spacing w:line="276" w:lineRule="auto"/>
        <w:ind w:firstLine="720"/>
        <w:jc w:val="both"/>
        <w:rPr>
          <w:color w:val="000000"/>
          <w:szCs w:val="22"/>
          <w:lang w:val="bg-BG"/>
        </w:rPr>
      </w:pPr>
    </w:p>
    <w:p w:rsidR="009B34CE" w:rsidRDefault="009B34CE" w:rsidP="00902DAD">
      <w:pPr>
        <w:spacing w:line="276" w:lineRule="auto"/>
        <w:ind w:firstLine="720"/>
        <w:jc w:val="both"/>
        <w:rPr>
          <w:szCs w:val="22"/>
          <w:lang w:val="bg-BG"/>
        </w:rPr>
      </w:pPr>
    </w:p>
    <w:p w:rsidR="00040355" w:rsidRDefault="00040355" w:rsidP="00902DAD">
      <w:pPr>
        <w:spacing w:line="276" w:lineRule="auto"/>
        <w:ind w:firstLine="720"/>
        <w:jc w:val="both"/>
        <w:rPr>
          <w:szCs w:val="22"/>
          <w:lang w:val="bg-BG"/>
        </w:rPr>
      </w:pPr>
    </w:p>
    <w:p w:rsidR="00040355" w:rsidRPr="0050594B" w:rsidRDefault="00040355" w:rsidP="00902DAD">
      <w:pPr>
        <w:spacing w:line="276" w:lineRule="auto"/>
        <w:ind w:firstLine="720"/>
        <w:jc w:val="both"/>
        <w:rPr>
          <w:szCs w:val="22"/>
          <w:lang w:val="bg-BG"/>
        </w:rPr>
      </w:pPr>
    </w:p>
    <w:p w:rsidR="000C0946" w:rsidRPr="0050594B" w:rsidRDefault="000C0946" w:rsidP="00902DAD">
      <w:pPr>
        <w:spacing w:line="276" w:lineRule="auto"/>
        <w:ind w:firstLine="709"/>
        <w:rPr>
          <w:szCs w:val="22"/>
          <w:lang w:val="bg-BG"/>
        </w:rPr>
      </w:pPr>
      <w:r w:rsidRPr="0050594B">
        <w:rPr>
          <w:szCs w:val="22"/>
          <w:lang w:val="bg-BG"/>
        </w:rPr>
        <w:t xml:space="preserve">Годишният доклад за дейността е </w:t>
      </w:r>
      <w:r w:rsidR="00A87740" w:rsidRPr="0050594B">
        <w:rPr>
          <w:szCs w:val="22"/>
          <w:lang w:val="bg-BG"/>
        </w:rPr>
        <w:t xml:space="preserve">одобрен и подписан </w:t>
      </w:r>
      <w:r w:rsidRPr="0050594B">
        <w:rPr>
          <w:szCs w:val="22"/>
          <w:lang w:val="bg-BG"/>
        </w:rPr>
        <w:t xml:space="preserve">от </w:t>
      </w:r>
      <w:r w:rsidR="00A87740" w:rsidRPr="0050594B">
        <w:rPr>
          <w:szCs w:val="22"/>
          <w:lang w:val="bg-BG"/>
        </w:rPr>
        <w:t xml:space="preserve">Управителя Веселина Филипова </w:t>
      </w:r>
      <w:r w:rsidRPr="0050594B">
        <w:rPr>
          <w:szCs w:val="22"/>
          <w:lang w:val="bg-BG"/>
        </w:rPr>
        <w:t>на</w:t>
      </w:r>
      <w:r w:rsidR="00A87740" w:rsidRPr="0050594B">
        <w:rPr>
          <w:szCs w:val="22"/>
          <w:lang w:val="bg-BG"/>
        </w:rPr>
        <w:t xml:space="preserve"> </w:t>
      </w:r>
      <w:r w:rsidR="00071555" w:rsidRPr="00B34781">
        <w:rPr>
          <w:szCs w:val="22"/>
          <w:lang w:val="en-US"/>
        </w:rPr>
        <w:t>0</w:t>
      </w:r>
      <w:r w:rsidR="003F58DD" w:rsidRPr="00B34781">
        <w:rPr>
          <w:szCs w:val="22"/>
          <w:lang w:val="en-US"/>
        </w:rPr>
        <w:t xml:space="preserve">4 </w:t>
      </w:r>
      <w:r w:rsidR="00D51C02" w:rsidRPr="00B34781">
        <w:rPr>
          <w:szCs w:val="22"/>
          <w:lang w:val="bg-BG"/>
        </w:rPr>
        <w:t>мар</w:t>
      </w:r>
      <w:r w:rsidR="00C71AF3" w:rsidRPr="00B34781">
        <w:rPr>
          <w:szCs w:val="22"/>
          <w:lang w:val="bg-BG"/>
        </w:rPr>
        <w:t>т</w:t>
      </w:r>
      <w:r w:rsidR="008623FD" w:rsidRPr="00B34781">
        <w:rPr>
          <w:szCs w:val="22"/>
          <w:lang w:val="bg-BG"/>
        </w:rPr>
        <w:t xml:space="preserve"> </w:t>
      </w:r>
      <w:r w:rsidR="00D9413C" w:rsidRPr="00B34781">
        <w:rPr>
          <w:szCs w:val="22"/>
          <w:lang w:val="bg-BG"/>
        </w:rPr>
        <w:t xml:space="preserve"> </w:t>
      </w:r>
      <w:r w:rsidR="008623FD" w:rsidRPr="00B34781">
        <w:rPr>
          <w:szCs w:val="22"/>
          <w:lang w:val="bg-BG"/>
        </w:rPr>
        <w:t>202</w:t>
      </w:r>
      <w:r w:rsidR="00B85F93" w:rsidRPr="00B34781">
        <w:rPr>
          <w:szCs w:val="22"/>
          <w:lang w:val="bg-BG"/>
        </w:rPr>
        <w:t xml:space="preserve">2 </w:t>
      </w:r>
      <w:r w:rsidR="00D9413C" w:rsidRPr="00B34781">
        <w:rPr>
          <w:szCs w:val="22"/>
          <w:lang w:val="bg-BG"/>
        </w:rPr>
        <w:t>г.</w:t>
      </w:r>
      <w:r w:rsidR="00CF0DDE" w:rsidRPr="0050594B">
        <w:rPr>
          <w:szCs w:val="22"/>
          <w:lang w:val="bg-BG"/>
        </w:rPr>
        <w:t xml:space="preserve"> </w:t>
      </w:r>
    </w:p>
    <w:p w:rsidR="000C0946" w:rsidRPr="0050594B" w:rsidRDefault="000C0946" w:rsidP="00902DAD">
      <w:pPr>
        <w:spacing w:line="276" w:lineRule="auto"/>
        <w:rPr>
          <w:szCs w:val="22"/>
          <w:lang w:val="bg-BG"/>
        </w:rPr>
      </w:pPr>
    </w:p>
    <w:p w:rsidR="000C0946" w:rsidRPr="0050594B" w:rsidRDefault="000C0946" w:rsidP="00902DAD">
      <w:pPr>
        <w:pStyle w:val="BodyText"/>
        <w:spacing w:line="276" w:lineRule="auto"/>
        <w:ind w:left="284" w:hanging="5040"/>
        <w:rPr>
          <w:b/>
          <w:szCs w:val="22"/>
          <w:lang w:val="bg-BG"/>
        </w:rPr>
      </w:pPr>
      <w:r w:rsidRPr="0050594B">
        <w:rPr>
          <w:szCs w:val="22"/>
          <w:lang w:val="bg-BG"/>
        </w:rPr>
        <w:tab/>
      </w:r>
      <w:r w:rsidRPr="0050594B">
        <w:rPr>
          <w:szCs w:val="22"/>
          <w:lang w:val="bg-BG"/>
        </w:rPr>
        <w:tab/>
      </w:r>
    </w:p>
    <w:p w:rsidR="000C0946" w:rsidRPr="0050594B" w:rsidRDefault="00A87740" w:rsidP="00902DAD">
      <w:pPr>
        <w:pStyle w:val="BodyText"/>
        <w:spacing w:line="276" w:lineRule="auto"/>
        <w:ind w:firstLine="5670"/>
        <w:rPr>
          <w:b/>
          <w:szCs w:val="22"/>
          <w:lang w:val="bg-BG"/>
        </w:rPr>
      </w:pPr>
      <w:r w:rsidRPr="0050594B">
        <w:rPr>
          <w:b/>
          <w:szCs w:val="22"/>
          <w:lang w:val="bg-BG"/>
        </w:rPr>
        <w:t>Веселина Филипова</w:t>
      </w:r>
    </w:p>
    <w:p w:rsidR="000C0946" w:rsidRPr="0050594B" w:rsidRDefault="00A87740" w:rsidP="00902DAD">
      <w:pPr>
        <w:pStyle w:val="BodyText"/>
        <w:spacing w:line="276" w:lineRule="auto"/>
        <w:ind w:firstLine="5670"/>
        <w:rPr>
          <w:b/>
          <w:szCs w:val="22"/>
          <w:lang w:val="bg-BG"/>
        </w:rPr>
      </w:pPr>
      <w:r w:rsidRPr="0050594B">
        <w:rPr>
          <w:b/>
          <w:szCs w:val="22"/>
          <w:lang w:val="bg-BG"/>
        </w:rPr>
        <w:t>Управител</w:t>
      </w:r>
    </w:p>
    <w:p w:rsidR="000C0946" w:rsidRPr="0050594B" w:rsidRDefault="000C0946" w:rsidP="00902DAD">
      <w:pPr>
        <w:pStyle w:val="BodyText"/>
        <w:spacing w:line="276" w:lineRule="auto"/>
        <w:rPr>
          <w:szCs w:val="22"/>
          <w:lang w:val="bg-BG"/>
        </w:rPr>
      </w:pPr>
    </w:p>
    <w:p w:rsidR="000C0946" w:rsidRPr="00E40FD7" w:rsidRDefault="000C0946" w:rsidP="003E3FC0">
      <w:pPr>
        <w:jc w:val="center"/>
        <w:rPr>
          <w:rFonts w:ascii="Arial" w:hAnsi="Arial"/>
          <w:sz w:val="24"/>
          <w:szCs w:val="22"/>
          <w:lang w:val="bg-BG"/>
        </w:rPr>
      </w:pPr>
    </w:p>
    <w:sectPr w:rsidR="000C0946" w:rsidRPr="00E40FD7" w:rsidSect="00422E99">
      <w:headerReference w:type="even" r:id="rId10"/>
      <w:headerReference w:type="default" r:id="rId11"/>
      <w:footerReference w:type="even" r:id="rId12"/>
      <w:footerReference w:type="default" r:id="rId13"/>
      <w:headerReference w:type="first" r:id="rId14"/>
      <w:pgSz w:w="11907" w:h="16840" w:code="9"/>
      <w:pgMar w:top="567" w:right="1417" w:bottom="992" w:left="1843"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C93" w:rsidRDefault="009C4C93">
      <w:r>
        <w:separator/>
      </w:r>
    </w:p>
  </w:endnote>
  <w:endnote w:type="continuationSeparator" w:id="1">
    <w:p w:rsidR="009C4C93" w:rsidRDefault="009C4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B7" w:rsidRDefault="0093533E">
    <w:pPr>
      <w:pStyle w:val="Footer"/>
      <w:framePr w:wrap="around" w:vAnchor="text" w:hAnchor="margin" w:xAlign="right" w:y="1"/>
      <w:rPr>
        <w:rStyle w:val="PageNumber"/>
      </w:rPr>
    </w:pPr>
    <w:r>
      <w:rPr>
        <w:rStyle w:val="PageNumber"/>
      </w:rPr>
      <w:fldChar w:fldCharType="begin"/>
    </w:r>
    <w:r w:rsidR="00B20AB7">
      <w:rPr>
        <w:rStyle w:val="PageNumber"/>
      </w:rPr>
      <w:instrText xml:space="preserve">PAGE  </w:instrText>
    </w:r>
    <w:r>
      <w:rPr>
        <w:rStyle w:val="PageNumber"/>
      </w:rPr>
      <w:fldChar w:fldCharType="end"/>
    </w:r>
  </w:p>
  <w:p w:rsidR="00B20AB7" w:rsidRDefault="00B20A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B7" w:rsidRDefault="0093533E">
    <w:pPr>
      <w:pStyle w:val="Footer"/>
      <w:framePr w:wrap="around" w:vAnchor="text" w:hAnchor="margin" w:xAlign="right" w:y="1"/>
      <w:rPr>
        <w:rStyle w:val="PageNumber"/>
      </w:rPr>
    </w:pPr>
    <w:r>
      <w:rPr>
        <w:rStyle w:val="PageNumber"/>
      </w:rPr>
      <w:fldChar w:fldCharType="begin"/>
    </w:r>
    <w:r w:rsidR="00B20AB7">
      <w:rPr>
        <w:rStyle w:val="PageNumber"/>
      </w:rPr>
      <w:instrText xml:space="preserve">PAGE  </w:instrText>
    </w:r>
    <w:r>
      <w:rPr>
        <w:rStyle w:val="PageNumber"/>
      </w:rPr>
      <w:fldChar w:fldCharType="separate"/>
    </w:r>
    <w:r w:rsidR="00B34781">
      <w:rPr>
        <w:rStyle w:val="PageNumber"/>
        <w:noProof/>
      </w:rPr>
      <w:t>20</w:t>
    </w:r>
    <w:r>
      <w:rPr>
        <w:rStyle w:val="PageNumber"/>
      </w:rPr>
      <w:fldChar w:fldCharType="end"/>
    </w:r>
  </w:p>
  <w:p w:rsidR="00B20AB7" w:rsidRDefault="00B20A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C93" w:rsidRDefault="009C4C93">
      <w:r>
        <w:separator/>
      </w:r>
    </w:p>
  </w:footnote>
  <w:footnote w:type="continuationSeparator" w:id="1">
    <w:p w:rsidR="009C4C93" w:rsidRDefault="009C4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B7" w:rsidRDefault="0093533E">
    <w:pPr>
      <w:pStyle w:val="Header"/>
      <w:framePr w:wrap="around" w:vAnchor="text" w:hAnchor="margin" w:xAlign="right" w:y="1"/>
      <w:rPr>
        <w:rStyle w:val="PageNumber"/>
      </w:rPr>
    </w:pPr>
    <w:r>
      <w:rPr>
        <w:rStyle w:val="PageNumber"/>
      </w:rPr>
      <w:fldChar w:fldCharType="begin"/>
    </w:r>
    <w:r w:rsidR="00B20AB7">
      <w:rPr>
        <w:rStyle w:val="PageNumber"/>
      </w:rPr>
      <w:instrText xml:space="preserve">PAGE  </w:instrText>
    </w:r>
    <w:r>
      <w:rPr>
        <w:rStyle w:val="PageNumber"/>
      </w:rPr>
      <w:fldChar w:fldCharType="separate"/>
    </w:r>
    <w:r w:rsidR="00B20AB7">
      <w:rPr>
        <w:rStyle w:val="PageNumber"/>
        <w:noProof/>
      </w:rPr>
      <w:t>14</w:t>
    </w:r>
    <w:r>
      <w:rPr>
        <w:rStyle w:val="PageNumber"/>
      </w:rPr>
      <w:fldChar w:fldCharType="end"/>
    </w:r>
  </w:p>
  <w:p w:rsidR="00B20AB7" w:rsidRDefault="00B20AB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B7" w:rsidRDefault="00B20AB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B7" w:rsidRDefault="00B20AB7">
    <w:pPr>
      <w:pStyle w:val="Header"/>
      <w:jc w:val="right"/>
      <w:rPr>
        <w:i/>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1"/>
    <w:multiLevelType w:val="hybridMultilevel"/>
    <w:tmpl w:val="633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37B70"/>
    <w:multiLevelType w:val="hybridMultilevel"/>
    <w:tmpl w:val="E3EC7012"/>
    <w:lvl w:ilvl="0" w:tplc="671AC69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AD53F8"/>
    <w:multiLevelType w:val="hybridMultilevel"/>
    <w:tmpl w:val="350E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0EBA"/>
    <w:multiLevelType w:val="hybridMultilevel"/>
    <w:tmpl w:val="009A7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735C0A"/>
    <w:multiLevelType w:val="hybridMultilevel"/>
    <w:tmpl w:val="8E5A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69A"/>
    <w:multiLevelType w:val="hybridMultilevel"/>
    <w:tmpl w:val="1F30F728"/>
    <w:lvl w:ilvl="0" w:tplc="0DCA6B2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552BB"/>
    <w:multiLevelType w:val="hybridMultilevel"/>
    <w:tmpl w:val="35E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732B8"/>
    <w:multiLevelType w:val="hybridMultilevel"/>
    <w:tmpl w:val="276CC704"/>
    <w:lvl w:ilvl="0" w:tplc="8560515E">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10A3F"/>
    <w:multiLevelType w:val="hybridMultilevel"/>
    <w:tmpl w:val="67F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B2761"/>
    <w:multiLevelType w:val="hybridMultilevel"/>
    <w:tmpl w:val="001A56C8"/>
    <w:lvl w:ilvl="0" w:tplc="465ED6FC">
      <w:start w:val="5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462A05"/>
    <w:multiLevelType w:val="hybridMultilevel"/>
    <w:tmpl w:val="2986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72FD0"/>
    <w:multiLevelType w:val="hybridMultilevel"/>
    <w:tmpl w:val="A998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F25079"/>
    <w:multiLevelType w:val="hybridMultilevel"/>
    <w:tmpl w:val="C24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35C27"/>
    <w:multiLevelType w:val="multilevel"/>
    <w:tmpl w:val="350EB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5910A88"/>
    <w:multiLevelType w:val="multilevel"/>
    <w:tmpl w:val="675A3D8C"/>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5FA3CA5"/>
    <w:multiLevelType w:val="hybridMultilevel"/>
    <w:tmpl w:val="AA14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2E68A2"/>
    <w:multiLevelType w:val="hybridMultilevel"/>
    <w:tmpl w:val="D7CA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9E3AFD"/>
    <w:multiLevelType w:val="hybridMultilevel"/>
    <w:tmpl w:val="96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B4D23"/>
    <w:multiLevelType w:val="multilevel"/>
    <w:tmpl w:val="FF9E0616"/>
    <w:lvl w:ilvl="0">
      <w:start w:val="1"/>
      <w:numFmt w:val="decimal"/>
      <w:lvlText w:val="%1."/>
      <w:lvlJc w:val="left"/>
      <w:pPr>
        <w:ind w:left="1069" w:hanging="360"/>
      </w:pPr>
      <w:rPr>
        <w:rFonts w:hint="default"/>
      </w:rPr>
    </w:lvl>
    <w:lvl w:ilvl="1">
      <w:start w:val="4"/>
      <w:numFmt w:val="decimal"/>
      <w:isLgl/>
      <w:lvlText w:val="%1.%2."/>
      <w:lvlJc w:val="left"/>
      <w:pPr>
        <w:ind w:left="1254" w:hanging="540"/>
      </w:pPr>
      <w:rPr>
        <w:rFonts w:hint="default"/>
      </w:rPr>
    </w:lvl>
    <w:lvl w:ilvl="2">
      <w:start w:val="1"/>
      <w:numFmt w:val="decimal"/>
      <w:isLgl/>
      <w:lvlText w:val="%1.%2.%3."/>
      <w:lvlJc w:val="left"/>
      <w:pPr>
        <w:ind w:left="1713" w:hanging="720"/>
      </w:pPr>
      <w:rPr>
        <w:rFonts w:hint="default"/>
        <w:i/>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9">
    <w:nsid w:val="7CA510CD"/>
    <w:multiLevelType w:val="hybridMultilevel"/>
    <w:tmpl w:val="549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413B07"/>
    <w:multiLevelType w:val="hybridMultilevel"/>
    <w:tmpl w:val="76CAC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
  </w:num>
  <w:num w:numId="4">
    <w:abstractNumId w:val="14"/>
  </w:num>
  <w:num w:numId="5">
    <w:abstractNumId w:val="4"/>
  </w:num>
  <w:num w:numId="6">
    <w:abstractNumId w:val="20"/>
  </w:num>
  <w:num w:numId="7">
    <w:abstractNumId w:val="12"/>
  </w:num>
  <w:num w:numId="8">
    <w:abstractNumId w:val="0"/>
  </w:num>
  <w:num w:numId="9">
    <w:abstractNumId w:val="17"/>
  </w:num>
  <w:num w:numId="10">
    <w:abstractNumId w:val="19"/>
  </w:num>
  <w:num w:numId="11">
    <w:abstractNumId w:val="16"/>
  </w:num>
  <w:num w:numId="12">
    <w:abstractNumId w:val="9"/>
  </w:num>
  <w:num w:numId="13">
    <w:abstractNumId w:val="6"/>
  </w:num>
  <w:num w:numId="14">
    <w:abstractNumId w:val="10"/>
  </w:num>
  <w:num w:numId="15">
    <w:abstractNumId w:val="2"/>
  </w:num>
  <w:num w:numId="16">
    <w:abstractNumId w:val="15"/>
  </w:num>
  <w:num w:numId="17">
    <w:abstractNumId w:val="11"/>
  </w:num>
  <w:num w:numId="18">
    <w:abstractNumId w:val="3"/>
  </w:num>
  <w:num w:numId="19">
    <w:abstractNumId w:val="8"/>
  </w:num>
  <w:num w:numId="20">
    <w:abstractNumId w:val="13"/>
  </w:num>
  <w:num w:numId="2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3B51"/>
    <w:rsid w:val="0000390D"/>
    <w:rsid w:val="00003EE7"/>
    <w:rsid w:val="00015269"/>
    <w:rsid w:val="00016A01"/>
    <w:rsid w:val="000173D2"/>
    <w:rsid w:val="000233E4"/>
    <w:rsid w:val="000238E4"/>
    <w:rsid w:val="00025C3A"/>
    <w:rsid w:val="0002731D"/>
    <w:rsid w:val="00027648"/>
    <w:rsid w:val="00034E65"/>
    <w:rsid w:val="00034F7F"/>
    <w:rsid w:val="00035708"/>
    <w:rsid w:val="000358E0"/>
    <w:rsid w:val="00040355"/>
    <w:rsid w:val="00041AD7"/>
    <w:rsid w:val="000424B9"/>
    <w:rsid w:val="00042BD9"/>
    <w:rsid w:val="00042F5F"/>
    <w:rsid w:val="00047F4A"/>
    <w:rsid w:val="00051DDC"/>
    <w:rsid w:val="00054C56"/>
    <w:rsid w:val="00054E11"/>
    <w:rsid w:val="00060555"/>
    <w:rsid w:val="00060874"/>
    <w:rsid w:val="00062B13"/>
    <w:rsid w:val="000635D1"/>
    <w:rsid w:val="00063676"/>
    <w:rsid w:val="00064001"/>
    <w:rsid w:val="00065148"/>
    <w:rsid w:val="00070673"/>
    <w:rsid w:val="00071555"/>
    <w:rsid w:val="0007177B"/>
    <w:rsid w:val="00071F00"/>
    <w:rsid w:val="00072966"/>
    <w:rsid w:val="0007443B"/>
    <w:rsid w:val="00077E5B"/>
    <w:rsid w:val="00077EC1"/>
    <w:rsid w:val="000847F9"/>
    <w:rsid w:val="00087BB7"/>
    <w:rsid w:val="000907FA"/>
    <w:rsid w:val="00092959"/>
    <w:rsid w:val="000A2254"/>
    <w:rsid w:val="000A33FD"/>
    <w:rsid w:val="000A4D57"/>
    <w:rsid w:val="000A6BC7"/>
    <w:rsid w:val="000B07CF"/>
    <w:rsid w:val="000B1091"/>
    <w:rsid w:val="000B1431"/>
    <w:rsid w:val="000B2035"/>
    <w:rsid w:val="000B2141"/>
    <w:rsid w:val="000B33EA"/>
    <w:rsid w:val="000B34F7"/>
    <w:rsid w:val="000B78A7"/>
    <w:rsid w:val="000C0946"/>
    <w:rsid w:val="000C4EF6"/>
    <w:rsid w:val="000C6852"/>
    <w:rsid w:val="000C789B"/>
    <w:rsid w:val="000D0AF3"/>
    <w:rsid w:val="000D0ED3"/>
    <w:rsid w:val="000D42EB"/>
    <w:rsid w:val="000D45D2"/>
    <w:rsid w:val="000D5091"/>
    <w:rsid w:val="000E2507"/>
    <w:rsid w:val="000E2611"/>
    <w:rsid w:val="000E476D"/>
    <w:rsid w:val="000E5ECA"/>
    <w:rsid w:val="000E7BAB"/>
    <w:rsid w:val="001047B8"/>
    <w:rsid w:val="00106B93"/>
    <w:rsid w:val="001101B9"/>
    <w:rsid w:val="001110CA"/>
    <w:rsid w:val="00113CCB"/>
    <w:rsid w:val="00114BE9"/>
    <w:rsid w:val="00114D7D"/>
    <w:rsid w:val="001177CD"/>
    <w:rsid w:val="00117918"/>
    <w:rsid w:val="0012062F"/>
    <w:rsid w:val="0012073E"/>
    <w:rsid w:val="0012119F"/>
    <w:rsid w:val="00121EC5"/>
    <w:rsid w:val="001222A0"/>
    <w:rsid w:val="001228F9"/>
    <w:rsid w:val="00122A8B"/>
    <w:rsid w:val="001233F1"/>
    <w:rsid w:val="001268A9"/>
    <w:rsid w:val="0013389A"/>
    <w:rsid w:val="00133ECC"/>
    <w:rsid w:val="0013440F"/>
    <w:rsid w:val="00136664"/>
    <w:rsid w:val="00136B29"/>
    <w:rsid w:val="00141D86"/>
    <w:rsid w:val="00142CE3"/>
    <w:rsid w:val="00143782"/>
    <w:rsid w:val="00143C46"/>
    <w:rsid w:val="001464AA"/>
    <w:rsid w:val="00147FA4"/>
    <w:rsid w:val="001518CA"/>
    <w:rsid w:val="00153793"/>
    <w:rsid w:val="001538B2"/>
    <w:rsid w:val="00154D20"/>
    <w:rsid w:val="00157D5C"/>
    <w:rsid w:val="00157EE5"/>
    <w:rsid w:val="00160E0C"/>
    <w:rsid w:val="00166557"/>
    <w:rsid w:val="00175559"/>
    <w:rsid w:val="0017632A"/>
    <w:rsid w:val="00180B78"/>
    <w:rsid w:val="00182D24"/>
    <w:rsid w:val="00183B24"/>
    <w:rsid w:val="00183EF0"/>
    <w:rsid w:val="001848DE"/>
    <w:rsid w:val="001865D3"/>
    <w:rsid w:val="00191546"/>
    <w:rsid w:val="00191B5E"/>
    <w:rsid w:val="0019273E"/>
    <w:rsid w:val="0019307D"/>
    <w:rsid w:val="001A013A"/>
    <w:rsid w:val="001A09FF"/>
    <w:rsid w:val="001A38B5"/>
    <w:rsid w:val="001A5B9F"/>
    <w:rsid w:val="001A6268"/>
    <w:rsid w:val="001A7BB9"/>
    <w:rsid w:val="001B1C69"/>
    <w:rsid w:val="001B2B8B"/>
    <w:rsid w:val="001B399D"/>
    <w:rsid w:val="001B442B"/>
    <w:rsid w:val="001B7369"/>
    <w:rsid w:val="001C1B96"/>
    <w:rsid w:val="001C4E3A"/>
    <w:rsid w:val="001C58EF"/>
    <w:rsid w:val="001C5ABB"/>
    <w:rsid w:val="001C67CD"/>
    <w:rsid w:val="001C72B2"/>
    <w:rsid w:val="001C7A98"/>
    <w:rsid w:val="001D1BA5"/>
    <w:rsid w:val="001E34FB"/>
    <w:rsid w:val="001E3712"/>
    <w:rsid w:val="001E7D72"/>
    <w:rsid w:val="001F0404"/>
    <w:rsid w:val="001F429D"/>
    <w:rsid w:val="001F4C21"/>
    <w:rsid w:val="001F5453"/>
    <w:rsid w:val="001F55B7"/>
    <w:rsid w:val="001F6C9F"/>
    <w:rsid w:val="001F7383"/>
    <w:rsid w:val="001F7FD7"/>
    <w:rsid w:val="00200F24"/>
    <w:rsid w:val="00203B9B"/>
    <w:rsid w:val="00205B75"/>
    <w:rsid w:val="00207525"/>
    <w:rsid w:val="00207AA0"/>
    <w:rsid w:val="002113AC"/>
    <w:rsid w:val="0021417B"/>
    <w:rsid w:val="00214319"/>
    <w:rsid w:val="0021470B"/>
    <w:rsid w:val="0021548D"/>
    <w:rsid w:val="002163C2"/>
    <w:rsid w:val="00222B9E"/>
    <w:rsid w:val="00223B31"/>
    <w:rsid w:val="0022530C"/>
    <w:rsid w:val="0022531E"/>
    <w:rsid w:val="002272B1"/>
    <w:rsid w:val="00230D3E"/>
    <w:rsid w:val="00230ED3"/>
    <w:rsid w:val="00232DAA"/>
    <w:rsid w:val="00234AC9"/>
    <w:rsid w:val="00236834"/>
    <w:rsid w:val="00237568"/>
    <w:rsid w:val="00240092"/>
    <w:rsid w:val="00241940"/>
    <w:rsid w:val="00241D35"/>
    <w:rsid w:val="00242D62"/>
    <w:rsid w:val="00251694"/>
    <w:rsid w:val="00256D02"/>
    <w:rsid w:val="002608E9"/>
    <w:rsid w:val="00260913"/>
    <w:rsid w:val="0026193F"/>
    <w:rsid w:val="00262969"/>
    <w:rsid w:val="002636AC"/>
    <w:rsid w:val="002641AB"/>
    <w:rsid w:val="00264CBE"/>
    <w:rsid w:val="002657C6"/>
    <w:rsid w:val="002706BB"/>
    <w:rsid w:val="002728FA"/>
    <w:rsid w:val="00272A3C"/>
    <w:rsid w:val="00272ACF"/>
    <w:rsid w:val="00272C93"/>
    <w:rsid w:val="00272FE6"/>
    <w:rsid w:val="002735B8"/>
    <w:rsid w:val="00275D41"/>
    <w:rsid w:val="00277A85"/>
    <w:rsid w:val="00277C48"/>
    <w:rsid w:val="0028015D"/>
    <w:rsid w:val="002807CE"/>
    <w:rsid w:val="0028299F"/>
    <w:rsid w:val="00282B30"/>
    <w:rsid w:val="00284A19"/>
    <w:rsid w:val="00284F7C"/>
    <w:rsid w:val="00285475"/>
    <w:rsid w:val="002906E8"/>
    <w:rsid w:val="00290B7D"/>
    <w:rsid w:val="00292E15"/>
    <w:rsid w:val="002944E9"/>
    <w:rsid w:val="00295DD5"/>
    <w:rsid w:val="00297561"/>
    <w:rsid w:val="002A0ACB"/>
    <w:rsid w:val="002A3B51"/>
    <w:rsid w:val="002A62DB"/>
    <w:rsid w:val="002B024E"/>
    <w:rsid w:val="002B08FB"/>
    <w:rsid w:val="002B0A4A"/>
    <w:rsid w:val="002B353E"/>
    <w:rsid w:val="002C00A5"/>
    <w:rsid w:val="002C32D3"/>
    <w:rsid w:val="002C4718"/>
    <w:rsid w:val="002C59AE"/>
    <w:rsid w:val="002D3A90"/>
    <w:rsid w:val="002D473F"/>
    <w:rsid w:val="002D572E"/>
    <w:rsid w:val="002D604F"/>
    <w:rsid w:val="002D6401"/>
    <w:rsid w:val="002D7079"/>
    <w:rsid w:val="002E008A"/>
    <w:rsid w:val="002E101F"/>
    <w:rsid w:val="002E2AFB"/>
    <w:rsid w:val="002E3F19"/>
    <w:rsid w:val="002E52E1"/>
    <w:rsid w:val="002E5957"/>
    <w:rsid w:val="002E6759"/>
    <w:rsid w:val="002F0157"/>
    <w:rsid w:val="002F219B"/>
    <w:rsid w:val="002F22A0"/>
    <w:rsid w:val="002F2528"/>
    <w:rsid w:val="002F2B1B"/>
    <w:rsid w:val="002F394B"/>
    <w:rsid w:val="002F3B16"/>
    <w:rsid w:val="002F3F3C"/>
    <w:rsid w:val="0030018C"/>
    <w:rsid w:val="00303085"/>
    <w:rsid w:val="0030341E"/>
    <w:rsid w:val="00307353"/>
    <w:rsid w:val="00307857"/>
    <w:rsid w:val="003103E6"/>
    <w:rsid w:val="00311959"/>
    <w:rsid w:val="003123FB"/>
    <w:rsid w:val="003155FC"/>
    <w:rsid w:val="00315829"/>
    <w:rsid w:val="003173EB"/>
    <w:rsid w:val="003201BD"/>
    <w:rsid w:val="00321E00"/>
    <w:rsid w:val="003231E6"/>
    <w:rsid w:val="00323D4F"/>
    <w:rsid w:val="00323FDC"/>
    <w:rsid w:val="00326F02"/>
    <w:rsid w:val="00330AD2"/>
    <w:rsid w:val="00330EA8"/>
    <w:rsid w:val="0033349C"/>
    <w:rsid w:val="00336E71"/>
    <w:rsid w:val="00337729"/>
    <w:rsid w:val="003418BB"/>
    <w:rsid w:val="003441ED"/>
    <w:rsid w:val="003447E2"/>
    <w:rsid w:val="00345072"/>
    <w:rsid w:val="0034787F"/>
    <w:rsid w:val="00350373"/>
    <w:rsid w:val="00352955"/>
    <w:rsid w:val="003533B7"/>
    <w:rsid w:val="003541D7"/>
    <w:rsid w:val="0035579C"/>
    <w:rsid w:val="00356EEC"/>
    <w:rsid w:val="00360167"/>
    <w:rsid w:val="00362958"/>
    <w:rsid w:val="00362B6C"/>
    <w:rsid w:val="00364FB0"/>
    <w:rsid w:val="003656F7"/>
    <w:rsid w:val="0036581B"/>
    <w:rsid w:val="00365A87"/>
    <w:rsid w:val="00366AB5"/>
    <w:rsid w:val="003674BC"/>
    <w:rsid w:val="00367DE1"/>
    <w:rsid w:val="0037168F"/>
    <w:rsid w:val="00371CDE"/>
    <w:rsid w:val="003722FB"/>
    <w:rsid w:val="003736EC"/>
    <w:rsid w:val="003749E6"/>
    <w:rsid w:val="00375B41"/>
    <w:rsid w:val="00375EA2"/>
    <w:rsid w:val="003773A0"/>
    <w:rsid w:val="00377D48"/>
    <w:rsid w:val="003818E8"/>
    <w:rsid w:val="00382686"/>
    <w:rsid w:val="0038318A"/>
    <w:rsid w:val="00383383"/>
    <w:rsid w:val="00384990"/>
    <w:rsid w:val="003857F6"/>
    <w:rsid w:val="003909C2"/>
    <w:rsid w:val="00391702"/>
    <w:rsid w:val="003946B2"/>
    <w:rsid w:val="003946FC"/>
    <w:rsid w:val="003947FC"/>
    <w:rsid w:val="00397644"/>
    <w:rsid w:val="003A23AA"/>
    <w:rsid w:val="003A54C8"/>
    <w:rsid w:val="003A5603"/>
    <w:rsid w:val="003B02FC"/>
    <w:rsid w:val="003B1CD0"/>
    <w:rsid w:val="003B230F"/>
    <w:rsid w:val="003B5D6E"/>
    <w:rsid w:val="003C320C"/>
    <w:rsid w:val="003C7598"/>
    <w:rsid w:val="003D3E50"/>
    <w:rsid w:val="003D567A"/>
    <w:rsid w:val="003D7776"/>
    <w:rsid w:val="003E0628"/>
    <w:rsid w:val="003E1366"/>
    <w:rsid w:val="003E1523"/>
    <w:rsid w:val="003E24E6"/>
    <w:rsid w:val="003E2E5C"/>
    <w:rsid w:val="003E3070"/>
    <w:rsid w:val="003E3FC0"/>
    <w:rsid w:val="003E552E"/>
    <w:rsid w:val="003E7B69"/>
    <w:rsid w:val="003E7BD7"/>
    <w:rsid w:val="003F0819"/>
    <w:rsid w:val="003F1643"/>
    <w:rsid w:val="003F2458"/>
    <w:rsid w:val="003F264B"/>
    <w:rsid w:val="003F58DD"/>
    <w:rsid w:val="003F6013"/>
    <w:rsid w:val="00400925"/>
    <w:rsid w:val="00400A99"/>
    <w:rsid w:val="00403946"/>
    <w:rsid w:val="00403FAC"/>
    <w:rsid w:val="0040420F"/>
    <w:rsid w:val="004057C0"/>
    <w:rsid w:val="00406A37"/>
    <w:rsid w:val="00407745"/>
    <w:rsid w:val="004105A1"/>
    <w:rsid w:val="00412475"/>
    <w:rsid w:val="0041385A"/>
    <w:rsid w:val="0041569F"/>
    <w:rsid w:val="00415A49"/>
    <w:rsid w:val="00415B70"/>
    <w:rsid w:val="0041693D"/>
    <w:rsid w:val="00421610"/>
    <w:rsid w:val="00422936"/>
    <w:rsid w:val="00422E99"/>
    <w:rsid w:val="004261B9"/>
    <w:rsid w:val="00426631"/>
    <w:rsid w:val="00430632"/>
    <w:rsid w:val="004306C2"/>
    <w:rsid w:val="00434236"/>
    <w:rsid w:val="00436D2D"/>
    <w:rsid w:val="004374AD"/>
    <w:rsid w:val="0044146C"/>
    <w:rsid w:val="0044322C"/>
    <w:rsid w:val="00443324"/>
    <w:rsid w:val="00443730"/>
    <w:rsid w:val="004444BE"/>
    <w:rsid w:val="00444B81"/>
    <w:rsid w:val="004454B5"/>
    <w:rsid w:val="00446FF8"/>
    <w:rsid w:val="00451052"/>
    <w:rsid w:val="00451E54"/>
    <w:rsid w:val="00453EB7"/>
    <w:rsid w:val="004563C1"/>
    <w:rsid w:val="00457FCB"/>
    <w:rsid w:val="00460E3D"/>
    <w:rsid w:val="0046138D"/>
    <w:rsid w:val="004623C8"/>
    <w:rsid w:val="0046392B"/>
    <w:rsid w:val="00467D3F"/>
    <w:rsid w:val="00467E84"/>
    <w:rsid w:val="00470705"/>
    <w:rsid w:val="004715FA"/>
    <w:rsid w:val="00471A25"/>
    <w:rsid w:val="00473092"/>
    <w:rsid w:val="004746C8"/>
    <w:rsid w:val="00474C98"/>
    <w:rsid w:val="00475C04"/>
    <w:rsid w:val="00476960"/>
    <w:rsid w:val="00477E49"/>
    <w:rsid w:val="00480ED0"/>
    <w:rsid w:val="0048262E"/>
    <w:rsid w:val="00483DA2"/>
    <w:rsid w:val="00486179"/>
    <w:rsid w:val="004870DF"/>
    <w:rsid w:val="004879D0"/>
    <w:rsid w:val="00490258"/>
    <w:rsid w:val="004916F4"/>
    <w:rsid w:val="00492C35"/>
    <w:rsid w:val="00493F35"/>
    <w:rsid w:val="004A22DD"/>
    <w:rsid w:val="004A260A"/>
    <w:rsid w:val="004A32D2"/>
    <w:rsid w:val="004A61ED"/>
    <w:rsid w:val="004A6A9C"/>
    <w:rsid w:val="004A7064"/>
    <w:rsid w:val="004B26B0"/>
    <w:rsid w:val="004B2B30"/>
    <w:rsid w:val="004B63C4"/>
    <w:rsid w:val="004B6423"/>
    <w:rsid w:val="004B6770"/>
    <w:rsid w:val="004B6BD9"/>
    <w:rsid w:val="004C0CCB"/>
    <w:rsid w:val="004C37FF"/>
    <w:rsid w:val="004C4B22"/>
    <w:rsid w:val="004C631A"/>
    <w:rsid w:val="004D044F"/>
    <w:rsid w:val="004D06D8"/>
    <w:rsid w:val="004D2236"/>
    <w:rsid w:val="004D3B75"/>
    <w:rsid w:val="004E1522"/>
    <w:rsid w:val="004E25DF"/>
    <w:rsid w:val="004E26EA"/>
    <w:rsid w:val="004E3950"/>
    <w:rsid w:val="004E3A8B"/>
    <w:rsid w:val="004E5B26"/>
    <w:rsid w:val="004E7DD0"/>
    <w:rsid w:val="004F42A7"/>
    <w:rsid w:val="004F4397"/>
    <w:rsid w:val="004F7297"/>
    <w:rsid w:val="0050096E"/>
    <w:rsid w:val="00502EB6"/>
    <w:rsid w:val="005030E1"/>
    <w:rsid w:val="00504046"/>
    <w:rsid w:val="005044A3"/>
    <w:rsid w:val="0050594B"/>
    <w:rsid w:val="00507E3A"/>
    <w:rsid w:val="00511F41"/>
    <w:rsid w:val="00512225"/>
    <w:rsid w:val="00514181"/>
    <w:rsid w:val="00514D76"/>
    <w:rsid w:val="00515BA5"/>
    <w:rsid w:val="00516E4F"/>
    <w:rsid w:val="005205B5"/>
    <w:rsid w:val="005216E3"/>
    <w:rsid w:val="0052182E"/>
    <w:rsid w:val="00521AAC"/>
    <w:rsid w:val="005245A9"/>
    <w:rsid w:val="005266AC"/>
    <w:rsid w:val="005320EA"/>
    <w:rsid w:val="00532C94"/>
    <w:rsid w:val="00532E37"/>
    <w:rsid w:val="0053526B"/>
    <w:rsid w:val="00535651"/>
    <w:rsid w:val="005365FA"/>
    <w:rsid w:val="00536699"/>
    <w:rsid w:val="00540D98"/>
    <w:rsid w:val="00540F68"/>
    <w:rsid w:val="00544BE5"/>
    <w:rsid w:val="00546DBB"/>
    <w:rsid w:val="00547FEC"/>
    <w:rsid w:val="00551981"/>
    <w:rsid w:val="00551D17"/>
    <w:rsid w:val="00552AD7"/>
    <w:rsid w:val="00552B45"/>
    <w:rsid w:val="00553A58"/>
    <w:rsid w:val="005550A7"/>
    <w:rsid w:val="00556C1A"/>
    <w:rsid w:val="00560CCB"/>
    <w:rsid w:val="005611BF"/>
    <w:rsid w:val="00562E7C"/>
    <w:rsid w:val="00564524"/>
    <w:rsid w:val="0056456B"/>
    <w:rsid w:val="0056656E"/>
    <w:rsid w:val="00570BE7"/>
    <w:rsid w:val="00573D47"/>
    <w:rsid w:val="0058137B"/>
    <w:rsid w:val="0058157F"/>
    <w:rsid w:val="005845E7"/>
    <w:rsid w:val="00584CEA"/>
    <w:rsid w:val="00585E92"/>
    <w:rsid w:val="00587B8E"/>
    <w:rsid w:val="00587E0A"/>
    <w:rsid w:val="005912E3"/>
    <w:rsid w:val="00591E02"/>
    <w:rsid w:val="005942FF"/>
    <w:rsid w:val="00594B06"/>
    <w:rsid w:val="005A3DC4"/>
    <w:rsid w:val="005A6454"/>
    <w:rsid w:val="005A67E8"/>
    <w:rsid w:val="005B3308"/>
    <w:rsid w:val="005B413B"/>
    <w:rsid w:val="005B6B02"/>
    <w:rsid w:val="005C0160"/>
    <w:rsid w:val="005C201D"/>
    <w:rsid w:val="005C2F09"/>
    <w:rsid w:val="005C3564"/>
    <w:rsid w:val="005C53B6"/>
    <w:rsid w:val="005C6157"/>
    <w:rsid w:val="005D160C"/>
    <w:rsid w:val="005D176F"/>
    <w:rsid w:val="005D2F60"/>
    <w:rsid w:val="005D50FE"/>
    <w:rsid w:val="005D6661"/>
    <w:rsid w:val="005D6BBB"/>
    <w:rsid w:val="005D7311"/>
    <w:rsid w:val="005E089C"/>
    <w:rsid w:val="005E32D5"/>
    <w:rsid w:val="005E420D"/>
    <w:rsid w:val="005E4B78"/>
    <w:rsid w:val="005E580F"/>
    <w:rsid w:val="005F34B9"/>
    <w:rsid w:val="005F4758"/>
    <w:rsid w:val="005F6F21"/>
    <w:rsid w:val="00601533"/>
    <w:rsid w:val="00603D50"/>
    <w:rsid w:val="00604050"/>
    <w:rsid w:val="006056AB"/>
    <w:rsid w:val="0061059D"/>
    <w:rsid w:val="006118FA"/>
    <w:rsid w:val="006120DD"/>
    <w:rsid w:val="006122F5"/>
    <w:rsid w:val="00616779"/>
    <w:rsid w:val="00617681"/>
    <w:rsid w:val="00617A61"/>
    <w:rsid w:val="00620C11"/>
    <w:rsid w:val="006236B3"/>
    <w:rsid w:val="00623E57"/>
    <w:rsid w:val="0062544C"/>
    <w:rsid w:val="00630A34"/>
    <w:rsid w:val="00630ECF"/>
    <w:rsid w:val="00634B15"/>
    <w:rsid w:val="00635019"/>
    <w:rsid w:val="00636B4F"/>
    <w:rsid w:val="00637169"/>
    <w:rsid w:val="00637FA7"/>
    <w:rsid w:val="00641366"/>
    <w:rsid w:val="0064259B"/>
    <w:rsid w:val="00645B86"/>
    <w:rsid w:val="00655A3C"/>
    <w:rsid w:val="00655BB5"/>
    <w:rsid w:val="00655DBC"/>
    <w:rsid w:val="00660BC2"/>
    <w:rsid w:val="006640B6"/>
    <w:rsid w:val="006647D0"/>
    <w:rsid w:val="00670273"/>
    <w:rsid w:val="00675769"/>
    <w:rsid w:val="00677436"/>
    <w:rsid w:val="00680510"/>
    <w:rsid w:val="00680600"/>
    <w:rsid w:val="00681063"/>
    <w:rsid w:val="00681805"/>
    <w:rsid w:val="0068237E"/>
    <w:rsid w:val="0068268A"/>
    <w:rsid w:val="00682F51"/>
    <w:rsid w:val="006835C8"/>
    <w:rsid w:val="00685865"/>
    <w:rsid w:val="00685959"/>
    <w:rsid w:val="00686EE3"/>
    <w:rsid w:val="006915EA"/>
    <w:rsid w:val="006918CC"/>
    <w:rsid w:val="006972A8"/>
    <w:rsid w:val="006A0467"/>
    <w:rsid w:val="006A2420"/>
    <w:rsid w:val="006A5FA5"/>
    <w:rsid w:val="006B27D8"/>
    <w:rsid w:val="006B2A6C"/>
    <w:rsid w:val="006B3900"/>
    <w:rsid w:val="006B5FA8"/>
    <w:rsid w:val="006B6232"/>
    <w:rsid w:val="006C02FD"/>
    <w:rsid w:val="006C06D2"/>
    <w:rsid w:val="006C2A84"/>
    <w:rsid w:val="006C3A2E"/>
    <w:rsid w:val="006C4E9E"/>
    <w:rsid w:val="006D2CDF"/>
    <w:rsid w:val="006D3296"/>
    <w:rsid w:val="006D3A11"/>
    <w:rsid w:val="006D4870"/>
    <w:rsid w:val="006D5578"/>
    <w:rsid w:val="006D6195"/>
    <w:rsid w:val="006E0C4D"/>
    <w:rsid w:val="006E2175"/>
    <w:rsid w:val="006E3189"/>
    <w:rsid w:val="006E3B2B"/>
    <w:rsid w:val="006E5E0A"/>
    <w:rsid w:val="006F25A4"/>
    <w:rsid w:val="006F665F"/>
    <w:rsid w:val="00701D6D"/>
    <w:rsid w:val="00704341"/>
    <w:rsid w:val="0070700B"/>
    <w:rsid w:val="00707D8F"/>
    <w:rsid w:val="0071020D"/>
    <w:rsid w:val="00710F4F"/>
    <w:rsid w:val="007118E5"/>
    <w:rsid w:val="0071312D"/>
    <w:rsid w:val="00715502"/>
    <w:rsid w:val="00715F6F"/>
    <w:rsid w:val="00716192"/>
    <w:rsid w:val="00720834"/>
    <w:rsid w:val="0072183D"/>
    <w:rsid w:val="0072218E"/>
    <w:rsid w:val="00723154"/>
    <w:rsid w:val="007251AE"/>
    <w:rsid w:val="007277CC"/>
    <w:rsid w:val="00732761"/>
    <w:rsid w:val="0073289A"/>
    <w:rsid w:val="00732AE2"/>
    <w:rsid w:val="007332E0"/>
    <w:rsid w:val="007336B3"/>
    <w:rsid w:val="00735ECA"/>
    <w:rsid w:val="00736532"/>
    <w:rsid w:val="0074244E"/>
    <w:rsid w:val="00742F98"/>
    <w:rsid w:val="00746810"/>
    <w:rsid w:val="00747B86"/>
    <w:rsid w:val="00750F21"/>
    <w:rsid w:val="0075101F"/>
    <w:rsid w:val="0075234D"/>
    <w:rsid w:val="00752485"/>
    <w:rsid w:val="00752CCA"/>
    <w:rsid w:val="00753902"/>
    <w:rsid w:val="00754266"/>
    <w:rsid w:val="007545AD"/>
    <w:rsid w:val="00754B23"/>
    <w:rsid w:val="007562B1"/>
    <w:rsid w:val="00756DD4"/>
    <w:rsid w:val="00760FBE"/>
    <w:rsid w:val="007612D3"/>
    <w:rsid w:val="00761E93"/>
    <w:rsid w:val="00764B16"/>
    <w:rsid w:val="007656A7"/>
    <w:rsid w:val="00766858"/>
    <w:rsid w:val="0077022D"/>
    <w:rsid w:val="00771676"/>
    <w:rsid w:val="00771C50"/>
    <w:rsid w:val="00774FC0"/>
    <w:rsid w:val="007817EA"/>
    <w:rsid w:val="0078214C"/>
    <w:rsid w:val="00782511"/>
    <w:rsid w:val="0078278E"/>
    <w:rsid w:val="00786AC0"/>
    <w:rsid w:val="00791964"/>
    <w:rsid w:val="00794DD4"/>
    <w:rsid w:val="00794EBE"/>
    <w:rsid w:val="0079554B"/>
    <w:rsid w:val="00795AAA"/>
    <w:rsid w:val="007A0CD7"/>
    <w:rsid w:val="007A19D2"/>
    <w:rsid w:val="007A3905"/>
    <w:rsid w:val="007A39A1"/>
    <w:rsid w:val="007B0EFE"/>
    <w:rsid w:val="007B2569"/>
    <w:rsid w:val="007B3331"/>
    <w:rsid w:val="007B3A45"/>
    <w:rsid w:val="007B74DE"/>
    <w:rsid w:val="007C1FBC"/>
    <w:rsid w:val="007C5F60"/>
    <w:rsid w:val="007C5FF9"/>
    <w:rsid w:val="007C687F"/>
    <w:rsid w:val="007C7099"/>
    <w:rsid w:val="007D0ED1"/>
    <w:rsid w:val="007D164A"/>
    <w:rsid w:val="007D1E35"/>
    <w:rsid w:val="007D4AE1"/>
    <w:rsid w:val="007D5229"/>
    <w:rsid w:val="007D6529"/>
    <w:rsid w:val="007E1D6D"/>
    <w:rsid w:val="007E37A2"/>
    <w:rsid w:val="007E4C2E"/>
    <w:rsid w:val="007E52FC"/>
    <w:rsid w:val="007E5AC5"/>
    <w:rsid w:val="007E7E5F"/>
    <w:rsid w:val="007F15FB"/>
    <w:rsid w:val="007F18F7"/>
    <w:rsid w:val="007F2EC5"/>
    <w:rsid w:val="007F38F6"/>
    <w:rsid w:val="007F5444"/>
    <w:rsid w:val="007F65D7"/>
    <w:rsid w:val="007F6704"/>
    <w:rsid w:val="007F6979"/>
    <w:rsid w:val="007F78F9"/>
    <w:rsid w:val="00802ED4"/>
    <w:rsid w:val="00803B38"/>
    <w:rsid w:val="00804342"/>
    <w:rsid w:val="00806DF7"/>
    <w:rsid w:val="008078EC"/>
    <w:rsid w:val="00807C6A"/>
    <w:rsid w:val="0081128A"/>
    <w:rsid w:val="00812493"/>
    <w:rsid w:val="00812D8D"/>
    <w:rsid w:val="00813B50"/>
    <w:rsid w:val="00813F05"/>
    <w:rsid w:val="00814D88"/>
    <w:rsid w:val="00820CB6"/>
    <w:rsid w:val="00821F0D"/>
    <w:rsid w:val="00824711"/>
    <w:rsid w:val="00824768"/>
    <w:rsid w:val="00825560"/>
    <w:rsid w:val="00825F3E"/>
    <w:rsid w:val="00826DF7"/>
    <w:rsid w:val="00827C02"/>
    <w:rsid w:val="00830050"/>
    <w:rsid w:val="0083028C"/>
    <w:rsid w:val="008302F4"/>
    <w:rsid w:val="00834130"/>
    <w:rsid w:val="00837D4B"/>
    <w:rsid w:val="00840FA2"/>
    <w:rsid w:val="00843BD7"/>
    <w:rsid w:val="00845231"/>
    <w:rsid w:val="00846E6D"/>
    <w:rsid w:val="00850757"/>
    <w:rsid w:val="00850AA1"/>
    <w:rsid w:val="00854885"/>
    <w:rsid w:val="00856779"/>
    <w:rsid w:val="00856AF0"/>
    <w:rsid w:val="008600B7"/>
    <w:rsid w:val="00860CA1"/>
    <w:rsid w:val="008623FD"/>
    <w:rsid w:val="00866BDB"/>
    <w:rsid w:val="00870238"/>
    <w:rsid w:val="00871F6F"/>
    <w:rsid w:val="00873116"/>
    <w:rsid w:val="00874D5F"/>
    <w:rsid w:val="00876B1F"/>
    <w:rsid w:val="00876BE9"/>
    <w:rsid w:val="00876E63"/>
    <w:rsid w:val="00877908"/>
    <w:rsid w:val="008821BD"/>
    <w:rsid w:val="00882345"/>
    <w:rsid w:val="00882746"/>
    <w:rsid w:val="00884AB5"/>
    <w:rsid w:val="00884CFD"/>
    <w:rsid w:val="00885F59"/>
    <w:rsid w:val="0088602D"/>
    <w:rsid w:val="0089369D"/>
    <w:rsid w:val="0089381A"/>
    <w:rsid w:val="00894F23"/>
    <w:rsid w:val="00896604"/>
    <w:rsid w:val="00897098"/>
    <w:rsid w:val="00897B88"/>
    <w:rsid w:val="008A3087"/>
    <w:rsid w:val="008A37A3"/>
    <w:rsid w:val="008A69A6"/>
    <w:rsid w:val="008A74F4"/>
    <w:rsid w:val="008B0130"/>
    <w:rsid w:val="008B05E1"/>
    <w:rsid w:val="008B0999"/>
    <w:rsid w:val="008B1FF5"/>
    <w:rsid w:val="008C09EB"/>
    <w:rsid w:val="008C10F6"/>
    <w:rsid w:val="008C41AE"/>
    <w:rsid w:val="008C5CF3"/>
    <w:rsid w:val="008D0431"/>
    <w:rsid w:val="008D5953"/>
    <w:rsid w:val="008D62A2"/>
    <w:rsid w:val="008D6651"/>
    <w:rsid w:val="008E099B"/>
    <w:rsid w:val="008E3EBA"/>
    <w:rsid w:val="008E7E36"/>
    <w:rsid w:val="008F1793"/>
    <w:rsid w:val="008F310A"/>
    <w:rsid w:val="008F4474"/>
    <w:rsid w:val="008F7E95"/>
    <w:rsid w:val="00901365"/>
    <w:rsid w:val="00902192"/>
    <w:rsid w:val="00902DAD"/>
    <w:rsid w:val="00904BC4"/>
    <w:rsid w:val="00905676"/>
    <w:rsid w:val="00905BA9"/>
    <w:rsid w:val="0090612C"/>
    <w:rsid w:val="00910B11"/>
    <w:rsid w:val="0091119E"/>
    <w:rsid w:val="009117BD"/>
    <w:rsid w:val="00912BD2"/>
    <w:rsid w:val="009156DF"/>
    <w:rsid w:val="00921E20"/>
    <w:rsid w:val="009227B5"/>
    <w:rsid w:val="00923B80"/>
    <w:rsid w:val="00926DAE"/>
    <w:rsid w:val="00927BE2"/>
    <w:rsid w:val="00933FC7"/>
    <w:rsid w:val="00934D40"/>
    <w:rsid w:val="0093533E"/>
    <w:rsid w:val="00937421"/>
    <w:rsid w:val="009378E1"/>
    <w:rsid w:val="00940B5E"/>
    <w:rsid w:val="0094346D"/>
    <w:rsid w:val="00943982"/>
    <w:rsid w:val="00945CFC"/>
    <w:rsid w:val="00945EDE"/>
    <w:rsid w:val="009468E0"/>
    <w:rsid w:val="00950931"/>
    <w:rsid w:val="00951C71"/>
    <w:rsid w:val="00951E50"/>
    <w:rsid w:val="009546AD"/>
    <w:rsid w:val="00954717"/>
    <w:rsid w:val="009548AD"/>
    <w:rsid w:val="009553B1"/>
    <w:rsid w:val="00957DB6"/>
    <w:rsid w:val="00960C6D"/>
    <w:rsid w:val="00961450"/>
    <w:rsid w:val="00962AF4"/>
    <w:rsid w:val="009630B5"/>
    <w:rsid w:val="00965F95"/>
    <w:rsid w:val="00966C5E"/>
    <w:rsid w:val="00966F18"/>
    <w:rsid w:val="00971125"/>
    <w:rsid w:val="0097187E"/>
    <w:rsid w:val="009755E4"/>
    <w:rsid w:val="009770C5"/>
    <w:rsid w:val="009779C7"/>
    <w:rsid w:val="009813D5"/>
    <w:rsid w:val="00982B30"/>
    <w:rsid w:val="009857C1"/>
    <w:rsid w:val="00986444"/>
    <w:rsid w:val="009879C5"/>
    <w:rsid w:val="0099041D"/>
    <w:rsid w:val="00990730"/>
    <w:rsid w:val="00992252"/>
    <w:rsid w:val="0099289C"/>
    <w:rsid w:val="0099322F"/>
    <w:rsid w:val="0099410E"/>
    <w:rsid w:val="009948F3"/>
    <w:rsid w:val="00994A89"/>
    <w:rsid w:val="00995842"/>
    <w:rsid w:val="00995B84"/>
    <w:rsid w:val="009970AD"/>
    <w:rsid w:val="009A0B43"/>
    <w:rsid w:val="009A154A"/>
    <w:rsid w:val="009A5656"/>
    <w:rsid w:val="009A5FD9"/>
    <w:rsid w:val="009A73D5"/>
    <w:rsid w:val="009B0695"/>
    <w:rsid w:val="009B34CE"/>
    <w:rsid w:val="009B49FA"/>
    <w:rsid w:val="009B60DA"/>
    <w:rsid w:val="009B62B3"/>
    <w:rsid w:val="009B64AE"/>
    <w:rsid w:val="009B7400"/>
    <w:rsid w:val="009C3C50"/>
    <w:rsid w:val="009C4C93"/>
    <w:rsid w:val="009C66BF"/>
    <w:rsid w:val="009C6E4D"/>
    <w:rsid w:val="009C7E86"/>
    <w:rsid w:val="009D1998"/>
    <w:rsid w:val="009D1F91"/>
    <w:rsid w:val="009D4099"/>
    <w:rsid w:val="009D5129"/>
    <w:rsid w:val="009D55A2"/>
    <w:rsid w:val="009E001D"/>
    <w:rsid w:val="009E0350"/>
    <w:rsid w:val="009E0ACE"/>
    <w:rsid w:val="009E1FEB"/>
    <w:rsid w:val="009E34BB"/>
    <w:rsid w:val="009E388C"/>
    <w:rsid w:val="009E3C37"/>
    <w:rsid w:val="009E3F66"/>
    <w:rsid w:val="009F0042"/>
    <w:rsid w:val="009F09EA"/>
    <w:rsid w:val="009F2EC7"/>
    <w:rsid w:val="009F3348"/>
    <w:rsid w:val="009F629B"/>
    <w:rsid w:val="009F69D4"/>
    <w:rsid w:val="009F6B2F"/>
    <w:rsid w:val="009F6FCD"/>
    <w:rsid w:val="009F7455"/>
    <w:rsid w:val="00A009D8"/>
    <w:rsid w:val="00A00C62"/>
    <w:rsid w:val="00A00CEC"/>
    <w:rsid w:val="00A027DB"/>
    <w:rsid w:val="00A03561"/>
    <w:rsid w:val="00A0449C"/>
    <w:rsid w:val="00A05BB7"/>
    <w:rsid w:val="00A06C99"/>
    <w:rsid w:val="00A07757"/>
    <w:rsid w:val="00A11669"/>
    <w:rsid w:val="00A1197D"/>
    <w:rsid w:val="00A11A71"/>
    <w:rsid w:val="00A11F79"/>
    <w:rsid w:val="00A127D9"/>
    <w:rsid w:val="00A133C2"/>
    <w:rsid w:val="00A14312"/>
    <w:rsid w:val="00A14D0D"/>
    <w:rsid w:val="00A1641F"/>
    <w:rsid w:val="00A208F7"/>
    <w:rsid w:val="00A24877"/>
    <w:rsid w:val="00A25091"/>
    <w:rsid w:val="00A25EC6"/>
    <w:rsid w:val="00A26B77"/>
    <w:rsid w:val="00A27932"/>
    <w:rsid w:val="00A30CA4"/>
    <w:rsid w:val="00A31C94"/>
    <w:rsid w:val="00A32EA3"/>
    <w:rsid w:val="00A335B9"/>
    <w:rsid w:val="00A3485E"/>
    <w:rsid w:val="00A34AC5"/>
    <w:rsid w:val="00A35520"/>
    <w:rsid w:val="00A359EC"/>
    <w:rsid w:val="00A361AE"/>
    <w:rsid w:val="00A36660"/>
    <w:rsid w:val="00A36747"/>
    <w:rsid w:val="00A36D4D"/>
    <w:rsid w:val="00A40097"/>
    <w:rsid w:val="00A41359"/>
    <w:rsid w:val="00A43A71"/>
    <w:rsid w:val="00A43A9C"/>
    <w:rsid w:val="00A50DE8"/>
    <w:rsid w:val="00A5383D"/>
    <w:rsid w:val="00A54639"/>
    <w:rsid w:val="00A54FC6"/>
    <w:rsid w:val="00A5763F"/>
    <w:rsid w:val="00A57ECC"/>
    <w:rsid w:val="00A65F89"/>
    <w:rsid w:val="00A66325"/>
    <w:rsid w:val="00A66DE6"/>
    <w:rsid w:val="00A70DCF"/>
    <w:rsid w:val="00A72560"/>
    <w:rsid w:val="00A74CF0"/>
    <w:rsid w:val="00A74D1E"/>
    <w:rsid w:val="00A77674"/>
    <w:rsid w:val="00A837AA"/>
    <w:rsid w:val="00A8389E"/>
    <w:rsid w:val="00A84F9C"/>
    <w:rsid w:val="00A87740"/>
    <w:rsid w:val="00A87B40"/>
    <w:rsid w:val="00A87EA0"/>
    <w:rsid w:val="00A91A74"/>
    <w:rsid w:val="00A92CE1"/>
    <w:rsid w:val="00A94F31"/>
    <w:rsid w:val="00A968D2"/>
    <w:rsid w:val="00A969F5"/>
    <w:rsid w:val="00AA17F9"/>
    <w:rsid w:val="00AA6082"/>
    <w:rsid w:val="00AA6434"/>
    <w:rsid w:val="00AA64B6"/>
    <w:rsid w:val="00AA7507"/>
    <w:rsid w:val="00AA77C6"/>
    <w:rsid w:val="00AB2280"/>
    <w:rsid w:val="00AB389C"/>
    <w:rsid w:val="00AB3BC1"/>
    <w:rsid w:val="00AB4ED1"/>
    <w:rsid w:val="00AB5C9C"/>
    <w:rsid w:val="00AB7455"/>
    <w:rsid w:val="00AB76A2"/>
    <w:rsid w:val="00AB7AE1"/>
    <w:rsid w:val="00AB7AE9"/>
    <w:rsid w:val="00AC35A0"/>
    <w:rsid w:val="00AC3627"/>
    <w:rsid w:val="00AC3FD3"/>
    <w:rsid w:val="00AC7C63"/>
    <w:rsid w:val="00AD05CD"/>
    <w:rsid w:val="00AD1A9C"/>
    <w:rsid w:val="00AD6665"/>
    <w:rsid w:val="00AD68EE"/>
    <w:rsid w:val="00AD6C92"/>
    <w:rsid w:val="00AD7262"/>
    <w:rsid w:val="00AE12B8"/>
    <w:rsid w:val="00AE1C29"/>
    <w:rsid w:val="00AE2C34"/>
    <w:rsid w:val="00AE3441"/>
    <w:rsid w:val="00AE435A"/>
    <w:rsid w:val="00AE47F3"/>
    <w:rsid w:val="00AE4A6B"/>
    <w:rsid w:val="00AE6161"/>
    <w:rsid w:val="00AF083B"/>
    <w:rsid w:val="00AF5AD3"/>
    <w:rsid w:val="00AF6C7F"/>
    <w:rsid w:val="00AF7238"/>
    <w:rsid w:val="00B00166"/>
    <w:rsid w:val="00B01266"/>
    <w:rsid w:val="00B01311"/>
    <w:rsid w:val="00B01889"/>
    <w:rsid w:val="00B02ECD"/>
    <w:rsid w:val="00B04383"/>
    <w:rsid w:val="00B048FD"/>
    <w:rsid w:val="00B127F2"/>
    <w:rsid w:val="00B13603"/>
    <w:rsid w:val="00B13C19"/>
    <w:rsid w:val="00B13FFF"/>
    <w:rsid w:val="00B15DF4"/>
    <w:rsid w:val="00B1635A"/>
    <w:rsid w:val="00B20574"/>
    <w:rsid w:val="00B20757"/>
    <w:rsid w:val="00B20AB7"/>
    <w:rsid w:val="00B227C7"/>
    <w:rsid w:val="00B24A22"/>
    <w:rsid w:val="00B25FCD"/>
    <w:rsid w:val="00B30DE9"/>
    <w:rsid w:val="00B313A2"/>
    <w:rsid w:val="00B32E50"/>
    <w:rsid w:val="00B32F4A"/>
    <w:rsid w:val="00B34781"/>
    <w:rsid w:val="00B347DF"/>
    <w:rsid w:val="00B35BE3"/>
    <w:rsid w:val="00B35D61"/>
    <w:rsid w:val="00B37AC5"/>
    <w:rsid w:val="00B37F0A"/>
    <w:rsid w:val="00B40EC5"/>
    <w:rsid w:val="00B449AF"/>
    <w:rsid w:val="00B5244A"/>
    <w:rsid w:val="00B534A2"/>
    <w:rsid w:val="00B55606"/>
    <w:rsid w:val="00B62F34"/>
    <w:rsid w:val="00B6338A"/>
    <w:rsid w:val="00B63FDD"/>
    <w:rsid w:val="00B6796E"/>
    <w:rsid w:val="00B75F1D"/>
    <w:rsid w:val="00B776BF"/>
    <w:rsid w:val="00B77884"/>
    <w:rsid w:val="00B77C6A"/>
    <w:rsid w:val="00B77E10"/>
    <w:rsid w:val="00B83AB4"/>
    <w:rsid w:val="00B84917"/>
    <w:rsid w:val="00B85F93"/>
    <w:rsid w:val="00B87D03"/>
    <w:rsid w:val="00B900A3"/>
    <w:rsid w:val="00B930B8"/>
    <w:rsid w:val="00B94FDA"/>
    <w:rsid w:val="00B956F2"/>
    <w:rsid w:val="00BA0955"/>
    <w:rsid w:val="00BA0DE3"/>
    <w:rsid w:val="00BA12A3"/>
    <w:rsid w:val="00BA2CEA"/>
    <w:rsid w:val="00BA2E12"/>
    <w:rsid w:val="00BA3387"/>
    <w:rsid w:val="00BA3C52"/>
    <w:rsid w:val="00BA5A64"/>
    <w:rsid w:val="00BA6F1B"/>
    <w:rsid w:val="00BA7994"/>
    <w:rsid w:val="00BB15E6"/>
    <w:rsid w:val="00BB2DDA"/>
    <w:rsid w:val="00BB386F"/>
    <w:rsid w:val="00BB4B70"/>
    <w:rsid w:val="00BB4EF9"/>
    <w:rsid w:val="00BC5E83"/>
    <w:rsid w:val="00BC793C"/>
    <w:rsid w:val="00BD18EE"/>
    <w:rsid w:val="00BD36FC"/>
    <w:rsid w:val="00BD5E56"/>
    <w:rsid w:val="00BE1248"/>
    <w:rsid w:val="00BE3958"/>
    <w:rsid w:val="00BE4490"/>
    <w:rsid w:val="00BE5373"/>
    <w:rsid w:val="00BE69EF"/>
    <w:rsid w:val="00BE6E08"/>
    <w:rsid w:val="00BF1111"/>
    <w:rsid w:val="00BF2FAB"/>
    <w:rsid w:val="00BF3C9D"/>
    <w:rsid w:val="00BF3D77"/>
    <w:rsid w:val="00BF4189"/>
    <w:rsid w:val="00BF63A9"/>
    <w:rsid w:val="00BF6913"/>
    <w:rsid w:val="00C0228D"/>
    <w:rsid w:val="00C05762"/>
    <w:rsid w:val="00C05CA2"/>
    <w:rsid w:val="00C06116"/>
    <w:rsid w:val="00C06150"/>
    <w:rsid w:val="00C0699B"/>
    <w:rsid w:val="00C13A18"/>
    <w:rsid w:val="00C15988"/>
    <w:rsid w:val="00C16837"/>
    <w:rsid w:val="00C16A87"/>
    <w:rsid w:val="00C17E29"/>
    <w:rsid w:val="00C23220"/>
    <w:rsid w:val="00C239A3"/>
    <w:rsid w:val="00C24340"/>
    <w:rsid w:val="00C24A03"/>
    <w:rsid w:val="00C27014"/>
    <w:rsid w:val="00C274FD"/>
    <w:rsid w:val="00C277C7"/>
    <w:rsid w:val="00C2798B"/>
    <w:rsid w:val="00C27CFC"/>
    <w:rsid w:val="00C305C2"/>
    <w:rsid w:val="00C3108B"/>
    <w:rsid w:val="00C317DB"/>
    <w:rsid w:val="00C31C4A"/>
    <w:rsid w:val="00C34BF9"/>
    <w:rsid w:val="00C35B00"/>
    <w:rsid w:val="00C363A5"/>
    <w:rsid w:val="00C37274"/>
    <w:rsid w:val="00C37978"/>
    <w:rsid w:val="00C423BD"/>
    <w:rsid w:val="00C43EC4"/>
    <w:rsid w:val="00C44C91"/>
    <w:rsid w:val="00C45130"/>
    <w:rsid w:val="00C470CD"/>
    <w:rsid w:val="00C47E8C"/>
    <w:rsid w:val="00C557DB"/>
    <w:rsid w:val="00C56A8A"/>
    <w:rsid w:val="00C63369"/>
    <w:rsid w:val="00C66314"/>
    <w:rsid w:val="00C71AF3"/>
    <w:rsid w:val="00C759AC"/>
    <w:rsid w:val="00C766B0"/>
    <w:rsid w:val="00C84372"/>
    <w:rsid w:val="00C8571B"/>
    <w:rsid w:val="00C90944"/>
    <w:rsid w:val="00C90F22"/>
    <w:rsid w:val="00C91409"/>
    <w:rsid w:val="00C915BD"/>
    <w:rsid w:val="00C923DD"/>
    <w:rsid w:val="00C931FD"/>
    <w:rsid w:val="00C94231"/>
    <w:rsid w:val="00C94CCA"/>
    <w:rsid w:val="00C9518A"/>
    <w:rsid w:val="00C95FF0"/>
    <w:rsid w:val="00C961EB"/>
    <w:rsid w:val="00CA111A"/>
    <w:rsid w:val="00CA143E"/>
    <w:rsid w:val="00CA24E3"/>
    <w:rsid w:val="00CA2958"/>
    <w:rsid w:val="00CA33C5"/>
    <w:rsid w:val="00CA4E57"/>
    <w:rsid w:val="00CA6968"/>
    <w:rsid w:val="00CA69C7"/>
    <w:rsid w:val="00CB0C29"/>
    <w:rsid w:val="00CB0CB5"/>
    <w:rsid w:val="00CB297C"/>
    <w:rsid w:val="00CB2ACC"/>
    <w:rsid w:val="00CB2C2A"/>
    <w:rsid w:val="00CB2D21"/>
    <w:rsid w:val="00CB5F0B"/>
    <w:rsid w:val="00CB6F26"/>
    <w:rsid w:val="00CB70D9"/>
    <w:rsid w:val="00CB7337"/>
    <w:rsid w:val="00CC0595"/>
    <w:rsid w:val="00CC2642"/>
    <w:rsid w:val="00CC2780"/>
    <w:rsid w:val="00CC3E81"/>
    <w:rsid w:val="00CC3E95"/>
    <w:rsid w:val="00CC7003"/>
    <w:rsid w:val="00CC7116"/>
    <w:rsid w:val="00CC785C"/>
    <w:rsid w:val="00CD081A"/>
    <w:rsid w:val="00CD137C"/>
    <w:rsid w:val="00CD4066"/>
    <w:rsid w:val="00CD47A5"/>
    <w:rsid w:val="00CD4B72"/>
    <w:rsid w:val="00CD55D0"/>
    <w:rsid w:val="00CD5616"/>
    <w:rsid w:val="00CD5A95"/>
    <w:rsid w:val="00CD68D4"/>
    <w:rsid w:val="00CD7BFB"/>
    <w:rsid w:val="00CD7F57"/>
    <w:rsid w:val="00CE12EB"/>
    <w:rsid w:val="00CE2C59"/>
    <w:rsid w:val="00CE2FD7"/>
    <w:rsid w:val="00CE424F"/>
    <w:rsid w:val="00CE527A"/>
    <w:rsid w:val="00CE6DF3"/>
    <w:rsid w:val="00CE7056"/>
    <w:rsid w:val="00CE7AE3"/>
    <w:rsid w:val="00CE7E53"/>
    <w:rsid w:val="00CF0DDE"/>
    <w:rsid w:val="00CF5087"/>
    <w:rsid w:val="00CF72B7"/>
    <w:rsid w:val="00CF772A"/>
    <w:rsid w:val="00D05D9B"/>
    <w:rsid w:val="00D06E87"/>
    <w:rsid w:val="00D117D5"/>
    <w:rsid w:val="00D1196F"/>
    <w:rsid w:val="00D12035"/>
    <w:rsid w:val="00D1381C"/>
    <w:rsid w:val="00D13BD7"/>
    <w:rsid w:val="00D15C73"/>
    <w:rsid w:val="00D15FCB"/>
    <w:rsid w:val="00D1600F"/>
    <w:rsid w:val="00D174B8"/>
    <w:rsid w:val="00D2083B"/>
    <w:rsid w:val="00D21BD7"/>
    <w:rsid w:val="00D22504"/>
    <w:rsid w:val="00D23DE3"/>
    <w:rsid w:val="00D2776B"/>
    <w:rsid w:val="00D30115"/>
    <w:rsid w:val="00D301DB"/>
    <w:rsid w:val="00D305FA"/>
    <w:rsid w:val="00D31258"/>
    <w:rsid w:val="00D32B47"/>
    <w:rsid w:val="00D333D4"/>
    <w:rsid w:val="00D344A2"/>
    <w:rsid w:val="00D3569F"/>
    <w:rsid w:val="00D3629D"/>
    <w:rsid w:val="00D37C54"/>
    <w:rsid w:val="00D41C9B"/>
    <w:rsid w:val="00D434AA"/>
    <w:rsid w:val="00D45DC5"/>
    <w:rsid w:val="00D46034"/>
    <w:rsid w:val="00D51C02"/>
    <w:rsid w:val="00D529AE"/>
    <w:rsid w:val="00D53DCB"/>
    <w:rsid w:val="00D544B7"/>
    <w:rsid w:val="00D55083"/>
    <w:rsid w:val="00D5750F"/>
    <w:rsid w:val="00D6026B"/>
    <w:rsid w:val="00D60A68"/>
    <w:rsid w:val="00D6134A"/>
    <w:rsid w:val="00D62283"/>
    <w:rsid w:val="00D645B0"/>
    <w:rsid w:val="00D64675"/>
    <w:rsid w:val="00D64A27"/>
    <w:rsid w:val="00D66B9C"/>
    <w:rsid w:val="00D66BDA"/>
    <w:rsid w:val="00D72B23"/>
    <w:rsid w:val="00D72F75"/>
    <w:rsid w:val="00D73A34"/>
    <w:rsid w:val="00D73FB2"/>
    <w:rsid w:val="00D757D6"/>
    <w:rsid w:val="00D76112"/>
    <w:rsid w:val="00D764C7"/>
    <w:rsid w:val="00D76B84"/>
    <w:rsid w:val="00D76C15"/>
    <w:rsid w:val="00D807BF"/>
    <w:rsid w:val="00D82641"/>
    <w:rsid w:val="00D829F9"/>
    <w:rsid w:val="00D8324C"/>
    <w:rsid w:val="00D83E2D"/>
    <w:rsid w:val="00D854DC"/>
    <w:rsid w:val="00D9212E"/>
    <w:rsid w:val="00D92ADE"/>
    <w:rsid w:val="00D9413C"/>
    <w:rsid w:val="00D94628"/>
    <w:rsid w:val="00DA0179"/>
    <w:rsid w:val="00DA14B0"/>
    <w:rsid w:val="00DA5A96"/>
    <w:rsid w:val="00DA5D86"/>
    <w:rsid w:val="00DA7661"/>
    <w:rsid w:val="00DB04FB"/>
    <w:rsid w:val="00DB2828"/>
    <w:rsid w:val="00DB2DC5"/>
    <w:rsid w:val="00DB378E"/>
    <w:rsid w:val="00DB3F4B"/>
    <w:rsid w:val="00DC53D2"/>
    <w:rsid w:val="00DD406A"/>
    <w:rsid w:val="00DD44E7"/>
    <w:rsid w:val="00DD4E5E"/>
    <w:rsid w:val="00DD5765"/>
    <w:rsid w:val="00DD5BE0"/>
    <w:rsid w:val="00DD61C9"/>
    <w:rsid w:val="00DE0E5E"/>
    <w:rsid w:val="00DE1CB6"/>
    <w:rsid w:val="00DE3301"/>
    <w:rsid w:val="00DE5235"/>
    <w:rsid w:val="00DE57EF"/>
    <w:rsid w:val="00DE6ECF"/>
    <w:rsid w:val="00DE7BA1"/>
    <w:rsid w:val="00DF0CA1"/>
    <w:rsid w:val="00DF6924"/>
    <w:rsid w:val="00DF7272"/>
    <w:rsid w:val="00E016B9"/>
    <w:rsid w:val="00E01E1E"/>
    <w:rsid w:val="00E0336E"/>
    <w:rsid w:val="00E039B5"/>
    <w:rsid w:val="00E040C1"/>
    <w:rsid w:val="00E042B6"/>
    <w:rsid w:val="00E04C60"/>
    <w:rsid w:val="00E057A8"/>
    <w:rsid w:val="00E113CF"/>
    <w:rsid w:val="00E12073"/>
    <w:rsid w:val="00E138E5"/>
    <w:rsid w:val="00E15779"/>
    <w:rsid w:val="00E17472"/>
    <w:rsid w:val="00E2060B"/>
    <w:rsid w:val="00E2092F"/>
    <w:rsid w:val="00E234CB"/>
    <w:rsid w:val="00E25E05"/>
    <w:rsid w:val="00E26EED"/>
    <w:rsid w:val="00E32580"/>
    <w:rsid w:val="00E3539B"/>
    <w:rsid w:val="00E402B3"/>
    <w:rsid w:val="00E40DA1"/>
    <w:rsid w:val="00E40FD7"/>
    <w:rsid w:val="00E411EF"/>
    <w:rsid w:val="00E43499"/>
    <w:rsid w:val="00E435B6"/>
    <w:rsid w:val="00E46257"/>
    <w:rsid w:val="00E52BE7"/>
    <w:rsid w:val="00E54F57"/>
    <w:rsid w:val="00E5582C"/>
    <w:rsid w:val="00E5654F"/>
    <w:rsid w:val="00E57589"/>
    <w:rsid w:val="00E602B0"/>
    <w:rsid w:val="00E627BD"/>
    <w:rsid w:val="00E636FB"/>
    <w:rsid w:val="00E736BE"/>
    <w:rsid w:val="00E74405"/>
    <w:rsid w:val="00E752C1"/>
    <w:rsid w:val="00E75F29"/>
    <w:rsid w:val="00E761AC"/>
    <w:rsid w:val="00E76F19"/>
    <w:rsid w:val="00E80480"/>
    <w:rsid w:val="00E8182F"/>
    <w:rsid w:val="00E83BC7"/>
    <w:rsid w:val="00E8602A"/>
    <w:rsid w:val="00E86233"/>
    <w:rsid w:val="00E904BE"/>
    <w:rsid w:val="00E928E9"/>
    <w:rsid w:val="00E949C5"/>
    <w:rsid w:val="00E96C30"/>
    <w:rsid w:val="00EA0BEC"/>
    <w:rsid w:val="00EA1AB5"/>
    <w:rsid w:val="00EA27AF"/>
    <w:rsid w:val="00EA5E73"/>
    <w:rsid w:val="00EA6B0F"/>
    <w:rsid w:val="00EA6BBC"/>
    <w:rsid w:val="00EA76BB"/>
    <w:rsid w:val="00EB0C82"/>
    <w:rsid w:val="00EB202C"/>
    <w:rsid w:val="00EB4FE9"/>
    <w:rsid w:val="00EB64D1"/>
    <w:rsid w:val="00EB7847"/>
    <w:rsid w:val="00EB7D70"/>
    <w:rsid w:val="00EC1185"/>
    <w:rsid w:val="00EC3C66"/>
    <w:rsid w:val="00EC75EE"/>
    <w:rsid w:val="00ED005C"/>
    <w:rsid w:val="00ED294F"/>
    <w:rsid w:val="00ED463F"/>
    <w:rsid w:val="00ED5568"/>
    <w:rsid w:val="00ED561B"/>
    <w:rsid w:val="00ED5CB7"/>
    <w:rsid w:val="00ED7A2D"/>
    <w:rsid w:val="00EE02EB"/>
    <w:rsid w:val="00EE1306"/>
    <w:rsid w:val="00EE1911"/>
    <w:rsid w:val="00EE1B60"/>
    <w:rsid w:val="00EE224F"/>
    <w:rsid w:val="00EE2629"/>
    <w:rsid w:val="00EE4331"/>
    <w:rsid w:val="00EE5157"/>
    <w:rsid w:val="00EE51BA"/>
    <w:rsid w:val="00EE5D5C"/>
    <w:rsid w:val="00EE7167"/>
    <w:rsid w:val="00EF0F6F"/>
    <w:rsid w:val="00EF193B"/>
    <w:rsid w:val="00EF2002"/>
    <w:rsid w:val="00EF2CDE"/>
    <w:rsid w:val="00EF5EAB"/>
    <w:rsid w:val="00EF6F64"/>
    <w:rsid w:val="00F00979"/>
    <w:rsid w:val="00F02F30"/>
    <w:rsid w:val="00F03AA4"/>
    <w:rsid w:val="00F03B78"/>
    <w:rsid w:val="00F04B7C"/>
    <w:rsid w:val="00F0751B"/>
    <w:rsid w:val="00F13AA3"/>
    <w:rsid w:val="00F13C6A"/>
    <w:rsid w:val="00F1619F"/>
    <w:rsid w:val="00F176B8"/>
    <w:rsid w:val="00F23591"/>
    <w:rsid w:val="00F25A56"/>
    <w:rsid w:val="00F260FE"/>
    <w:rsid w:val="00F26AEB"/>
    <w:rsid w:val="00F35968"/>
    <w:rsid w:val="00F36A94"/>
    <w:rsid w:val="00F430CC"/>
    <w:rsid w:val="00F47D05"/>
    <w:rsid w:val="00F50E8C"/>
    <w:rsid w:val="00F50EAC"/>
    <w:rsid w:val="00F51749"/>
    <w:rsid w:val="00F547D7"/>
    <w:rsid w:val="00F55578"/>
    <w:rsid w:val="00F607A3"/>
    <w:rsid w:val="00F61267"/>
    <w:rsid w:val="00F61746"/>
    <w:rsid w:val="00F621C6"/>
    <w:rsid w:val="00F63D16"/>
    <w:rsid w:val="00F64063"/>
    <w:rsid w:val="00F661D8"/>
    <w:rsid w:val="00F6662E"/>
    <w:rsid w:val="00F66CFE"/>
    <w:rsid w:val="00F6725A"/>
    <w:rsid w:val="00F70E88"/>
    <w:rsid w:val="00F71961"/>
    <w:rsid w:val="00F72EE2"/>
    <w:rsid w:val="00F74D6E"/>
    <w:rsid w:val="00F7584B"/>
    <w:rsid w:val="00F762A8"/>
    <w:rsid w:val="00F76463"/>
    <w:rsid w:val="00F7683A"/>
    <w:rsid w:val="00F77272"/>
    <w:rsid w:val="00F800C9"/>
    <w:rsid w:val="00F80D0A"/>
    <w:rsid w:val="00F83CC9"/>
    <w:rsid w:val="00F845AB"/>
    <w:rsid w:val="00F84F35"/>
    <w:rsid w:val="00F90A07"/>
    <w:rsid w:val="00F922FD"/>
    <w:rsid w:val="00F9393B"/>
    <w:rsid w:val="00F93A10"/>
    <w:rsid w:val="00F9474A"/>
    <w:rsid w:val="00F9754C"/>
    <w:rsid w:val="00FA0AE7"/>
    <w:rsid w:val="00FA15AF"/>
    <w:rsid w:val="00FA207F"/>
    <w:rsid w:val="00FA2997"/>
    <w:rsid w:val="00FA2EDA"/>
    <w:rsid w:val="00FA4A90"/>
    <w:rsid w:val="00FA5264"/>
    <w:rsid w:val="00FB0F5A"/>
    <w:rsid w:val="00FB21AA"/>
    <w:rsid w:val="00FB21B0"/>
    <w:rsid w:val="00FB38C2"/>
    <w:rsid w:val="00FB3F83"/>
    <w:rsid w:val="00FB6DFF"/>
    <w:rsid w:val="00FB7803"/>
    <w:rsid w:val="00FC2474"/>
    <w:rsid w:val="00FC3DFE"/>
    <w:rsid w:val="00FC527E"/>
    <w:rsid w:val="00FC68A6"/>
    <w:rsid w:val="00FC7116"/>
    <w:rsid w:val="00FC7281"/>
    <w:rsid w:val="00FD1295"/>
    <w:rsid w:val="00FD16D3"/>
    <w:rsid w:val="00FD2811"/>
    <w:rsid w:val="00FD403E"/>
    <w:rsid w:val="00FD4AD2"/>
    <w:rsid w:val="00FD5034"/>
    <w:rsid w:val="00FD6C08"/>
    <w:rsid w:val="00FD6F82"/>
    <w:rsid w:val="00FE0441"/>
    <w:rsid w:val="00FE190B"/>
    <w:rsid w:val="00FE3CCA"/>
    <w:rsid w:val="00FE43E5"/>
    <w:rsid w:val="00FE4CE4"/>
    <w:rsid w:val="00FE4EE7"/>
    <w:rsid w:val="00FE523E"/>
    <w:rsid w:val="00FE5B61"/>
    <w:rsid w:val="00FF1DA4"/>
    <w:rsid w:val="00FF36A1"/>
    <w:rsid w:val="00FF384E"/>
    <w:rsid w:val="00FF3ADA"/>
    <w:rsid w:val="00FF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2"/>
    <w:qFormat/>
    <w:rsid w:val="00422E99"/>
    <w:rPr>
      <w:sz w:val="22"/>
      <w:lang w:val="en-AU"/>
    </w:rPr>
  </w:style>
  <w:style w:type="paragraph" w:styleId="Heading1">
    <w:name w:val="heading 1"/>
    <w:basedOn w:val="Normal"/>
    <w:next w:val="Normal"/>
    <w:link w:val="Heading1Char"/>
    <w:uiPriority w:val="9"/>
    <w:qFormat/>
    <w:rsid w:val="00422E99"/>
    <w:pPr>
      <w:keepNext/>
      <w:widowControl w:val="0"/>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22E99"/>
    <w:pPr>
      <w:keepNext/>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422E99"/>
    <w:pPr>
      <w:keepNext/>
      <w:ind w:left="360"/>
      <w:jc w:val="both"/>
      <w:outlineLvl w:val="2"/>
    </w:pPr>
    <w:rPr>
      <w:rFonts w:ascii="Cambria" w:hAnsi="Cambria"/>
      <w:b/>
      <w:bCs/>
      <w:sz w:val="26"/>
      <w:szCs w:val="26"/>
    </w:rPr>
  </w:style>
  <w:style w:type="paragraph" w:styleId="Heading4">
    <w:name w:val="heading 4"/>
    <w:basedOn w:val="Normal"/>
    <w:next w:val="Normal"/>
    <w:link w:val="Heading4Char"/>
    <w:uiPriority w:val="9"/>
    <w:qFormat/>
    <w:rsid w:val="00422E99"/>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422E9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EDF"/>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7E6EDF"/>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7E6EDF"/>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7E6EDF"/>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rsid w:val="007E6EDF"/>
    <w:rPr>
      <w:rFonts w:ascii="Calibri" w:eastAsia="Times New Roman" w:hAnsi="Calibri" w:cs="Times New Roman"/>
      <w:b/>
      <w:bCs/>
      <w:i/>
      <w:iCs/>
      <w:sz w:val="26"/>
      <w:szCs w:val="26"/>
      <w:lang w:val="en-AU" w:eastAsia="en-US"/>
    </w:rPr>
  </w:style>
  <w:style w:type="paragraph" w:styleId="Footer">
    <w:name w:val="footer"/>
    <w:basedOn w:val="Normal"/>
    <w:link w:val="FooterChar"/>
    <w:uiPriority w:val="99"/>
    <w:rsid w:val="00422E99"/>
    <w:pPr>
      <w:tabs>
        <w:tab w:val="center" w:pos="4153"/>
        <w:tab w:val="right" w:pos="8306"/>
      </w:tabs>
    </w:pPr>
  </w:style>
  <w:style w:type="character" w:customStyle="1" w:styleId="FooterChar">
    <w:name w:val="Footer Char"/>
    <w:link w:val="Footer"/>
    <w:uiPriority w:val="99"/>
    <w:semiHidden/>
    <w:rsid w:val="007E6EDF"/>
    <w:rPr>
      <w:sz w:val="22"/>
      <w:lang w:val="en-AU" w:eastAsia="en-US"/>
    </w:rPr>
  </w:style>
  <w:style w:type="paragraph" w:styleId="Title">
    <w:name w:val="Title"/>
    <w:basedOn w:val="Normal"/>
    <w:link w:val="TitleChar"/>
    <w:uiPriority w:val="10"/>
    <w:qFormat/>
    <w:rsid w:val="00422E99"/>
    <w:pPr>
      <w:jc w:val="center"/>
    </w:pPr>
    <w:rPr>
      <w:rFonts w:ascii="Cambria" w:hAnsi="Cambria"/>
      <w:b/>
      <w:bCs/>
      <w:kern w:val="28"/>
      <w:sz w:val="32"/>
      <w:szCs w:val="32"/>
    </w:rPr>
  </w:style>
  <w:style w:type="character" w:customStyle="1" w:styleId="TitleChar">
    <w:name w:val="Title Char"/>
    <w:link w:val="Title"/>
    <w:uiPriority w:val="10"/>
    <w:rsid w:val="007E6EDF"/>
    <w:rPr>
      <w:rFonts w:ascii="Cambria" w:eastAsia="Times New Roman" w:hAnsi="Cambria" w:cs="Times New Roman"/>
      <w:b/>
      <w:bCs/>
      <w:kern w:val="28"/>
      <w:sz w:val="32"/>
      <w:szCs w:val="32"/>
      <w:lang w:val="en-AU" w:eastAsia="en-US"/>
    </w:rPr>
  </w:style>
  <w:style w:type="paragraph" w:styleId="BodyText2">
    <w:name w:val="Body Text 2"/>
    <w:basedOn w:val="Normal"/>
    <w:link w:val="BodyText2Char"/>
    <w:uiPriority w:val="99"/>
    <w:rsid w:val="00422E99"/>
    <w:pPr>
      <w:jc w:val="center"/>
    </w:pPr>
  </w:style>
  <w:style w:type="character" w:customStyle="1" w:styleId="BodyText2Char">
    <w:name w:val="Body Text 2 Char"/>
    <w:link w:val="BodyText2"/>
    <w:uiPriority w:val="99"/>
    <w:semiHidden/>
    <w:rsid w:val="007E6EDF"/>
    <w:rPr>
      <w:sz w:val="22"/>
      <w:lang w:val="en-AU" w:eastAsia="en-US"/>
    </w:rPr>
  </w:style>
  <w:style w:type="paragraph" w:styleId="BodyText">
    <w:name w:val="Body Text"/>
    <w:basedOn w:val="Normal"/>
    <w:link w:val="BodyTextChar"/>
    <w:uiPriority w:val="99"/>
    <w:rsid w:val="00422E99"/>
    <w:pPr>
      <w:jc w:val="both"/>
    </w:pPr>
  </w:style>
  <w:style w:type="character" w:customStyle="1" w:styleId="BodyTextChar">
    <w:name w:val="Body Text Char"/>
    <w:link w:val="BodyText"/>
    <w:uiPriority w:val="99"/>
    <w:semiHidden/>
    <w:rsid w:val="007E6EDF"/>
    <w:rPr>
      <w:sz w:val="22"/>
      <w:lang w:val="en-AU" w:eastAsia="en-US"/>
    </w:rPr>
  </w:style>
  <w:style w:type="character" w:styleId="Hyperlink">
    <w:name w:val="Hyperlink"/>
    <w:uiPriority w:val="99"/>
    <w:rsid w:val="00422E99"/>
    <w:rPr>
      <w:rFonts w:cs="Times New Roman"/>
      <w:color w:val="0000FF"/>
      <w:u w:val="single"/>
    </w:rPr>
  </w:style>
  <w:style w:type="character" w:styleId="PageNumber">
    <w:name w:val="page number"/>
    <w:uiPriority w:val="99"/>
    <w:rsid w:val="00422E99"/>
    <w:rPr>
      <w:rFonts w:cs="Times New Roman"/>
    </w:rPr>
  </w:style>
  <w:style w:type="paragraph" w:styleId="Header">
    <w:name w:val="header"/>
    <w:basedOn w:val="Normal"/>
    <w:link w:val="HeaderChar"/>
    <w:uiPriority w:val="99"/>
    <w:rsid w:val="00422E99"/>
    <w:pPr>
      <w:tabs>
        <w:tab w:val="center" w:pos="4153"/>
        <w:tab w:val="right" w:pos="8306"/>
      </w:tabs>
      <w:ind w:firstLine="720"/>
      <w:jc w:val="both"/>
    </w:pPr>
  </w:style>
  <w:style w:type="character" w:customStyle="1" w:styleId="HeaderChar">
    <w:name w:val="Header Char"/>
    <w:link w:val="Header"/>
    <w:uiPriority w:val="99"/>
    <w:semiHidden/>
    <w:rsid w:val="007E6EDF"/>
    <w:rPr>
      <w:sz w:val="22"/>
      <w:lang w:val="en-AU" w:eastAsia="en-US"/>
    </w:rPr>
  </w:style>
  <w:style w:type="character" w:styleId="FollowedHyperlink">
    <w:name w:val="FollowedHyperlink"/>
    <w:uiPriority w:val="99"/>
    <w:rsid w:val="00422E99"/>
    <w:rPr>
      <w:rFonts w:cs="Times New Roman"/>
      <w:color w:val="800080"/>
      <w:u w:val="single"/>
    </w:rPr>
  </w:style>
  <w:style w:type="paragraph" w:styleId="BodyText3">
    <w:name w:val="Body Text 3"/>
    <w:basedOn w:val="Normal"/>
    <w:link w:val="BodyText3Char"/>
    <w:uiPriority w:val="99"/>
    <w:rsid w:val="00422E99"/>
    <w:pPr>
      <w:jc w:val="both"/>
    </w:pPr>
    <w:rPr>
      <w:sz w:val="16"/>
      <w:szCs w:val="16"/>
    </w:rPr>
  </w:style>
  <w:style w:type="character" w:customStyle="1" w:styleId="BodyText3Char">
    <w:name w:val="Body Text 3 Char"/>
    <w:link w:val="BodyText3"/>
    <w:uiPriority w:val="99"/>
    <w:semiHidden/>
    <w:rsid w:val="007E6EDF"/>
    <w:rPr>
      <w:sz w:val="16"/>
      <w:szCs w:val="16"/>
      <w:lang w:val="en-AU" w:eastAsia="en-US"/>
    </w:rPr>
  </w:style>
  <w:style w:type="paragraph" w:styleId="BodyTextIndent">
    <w:name w:val="Body Text Indent"/>
    <w:basedOn w:val="Normal"/>
    <w:link w:val="BodyTextIndentChar"/>
    <w:uiPriority w:val="99"/>
    <w:rsid w:val="00422E99"/>
    <w:pPr>
      <w:jc w:val="both"/>
    </w:pPr>
  </w:style>
  <w:style w:type="character" w:customStyle="1" w:styleId="BodyTextIndentChar">
    <w:name w:val="Body Text Indent Char"/>
    <w:link w:val="BodyTextIndent"/>
    <w:uiPriority w:val="99"/>
    <w:semiHidden/>
    <w:rsid w:val="007E6EDF"/>
    <w:rPr>
      <w:sz w:val="22"/>
      <w:lang w:val="en-AU" w:eastAsia="en-US"/>
    </w:rPr>
  </w:style>
  <w:style w:type="paragraph" w:styleId="BodyTextIndent2">
    <w:name w:val="Body Text Indent 2"/>
    <w:basedOn w:val="Normal"/>
    <w:link w:val="BodyTextIndent2Char"/>
    <w:uiPriority w:val="99"/>
    <w:rsid w:val="00422E99"/>
    <w:pPr>
      <w:ind w:left="720"/>
      <w:jc w:val="both"/>
    </w:pPr>
  </w:style>
  <w:style w:type="character" w:customStyle="1" w:styleId="BodyTextIndent2Char">
    <w:name w:val="Body Text Indent 2 Char"/>
    <w:link w:val="BodyTextIndent2"/>
    <w:uiPriority w:val="99"/>
    <w:semiHidden/>
    <w:rsid w:val="007E6EDF"/>
    <w:rPr>
      <w:sz w:val="22"/>
      <w:lang w:val="en-AU" w:eastAsia="en-US"/>
    </w:rPr>
  </w:style>
  <w:style w:type="paragraph" w:styleId="BodyTextIndent3">
    <w:name w:val="Body Text Indent 3"/>
    <w:basedOn w:val="Normal"/>
    <w:link w:val="BodyTextIndent3Char"/>
    <w:uiPriority w:val="99"/>
    <w:rsid w:val="00422E99"/>
    <w:pPr>
      <w:ind w:left="720"/>
      <w:jc w:val="both"/>
    </w:pPr>
    <w:rPr>
      <w:sz w:val="16"/>
      <w:szCs w:val="16"/>
    </w:rPr>
  </w:style>
  <w:style w:type="character" w:customStyle="1" w:styleId="BodyTextIndent3Char">
    <w:name w:val="Body Text Indent 3 Char"/>
    <w:link w:val="BodyTextIndent3"/>
    <w:uiPriority w:val="99"/>
    <w:semiHidden/>
    <w:rsid w:val="007E6EDF"/>
    <w:rPr>
      <w:sz w:val="16"/>
      <w:szCs w:val="16"/>
      <w:lang w:val="en-AU" w:eastAsia="en-US"/>
    </w:rPr>
  </w:style>
  <w:style w:type="paragraph" w:styleId="DocumentMap">
    <w:name w:val="Document Map"/>
    <w:basedOn w:val="Normal"/>
    <w:link w:val="DocumentMapChar"/>
    <w:uiPriority w:val="99"/>
    <w:semiHidden/>
    <w:rsid w:val="00422E99"/>
    <w:pPr>
      <w:shd w:val="clear" w:color="auto" w:fill="000080"/>
    </w:pPr>
    <w:rPr>
      <w:sz w:val="0"/>
      <w:szCs w:val="0"/>
    </w:rPr>
  </w:style>
  <w:style w:type="character" w:customStyle="1" w:styleId="DocumentMapChar">
    <w:name w:val="Document Map Char"/>
    <w:link w:val="DocumentMap"/>
    <w:uiPriority w:val="99"/>
    <w:semiHidden/>
    <w:rsid w:val="007E6EDF"/>
    <w:rPr>
      <w:sz w:val="0"/>
      <w:szCs w:val="0"/>
      <w:lang w:val="en-AU" w:eastAsia="en-US"/>
    </w:rPr>
  </w:style>
  <w:style w:type="paragraph" w:styleId="BalloonText">
    <w:name w:val="Balloon Text"/>
    <w:basedOn w:val="Normal"/>
    <w:link w:val="BalloonTextChar"/>
    <w:uiPriority w:val="99"/>
    <w:semiHidden/>
    <w:rsid w:val="00422E99"/>
    <w:rPr>
      <w:sz w:val="0"/>
      <w:szCs w:val="0"/>
    </w:rPr>
  </w:style>
  <w:style w:type="character" w:customStyle="1" w:styleId="BalloonTextChar">
    <w:name w:val="Balloon Text Char"/>
    <w:link w:val="BalloonText"/>
    <w:uiPriority w:val="99"/>
    <w:semiHidden/>
    <w:rsid w:val="007E6EDF"/>
    <w:rPr>
      <w:sz w:val="0"/>
      <w:szCs w:val="0"/>
      <w:lang w:val="en-AU" w:eastAsia="en-US"/>
    </w:rPr>
  </w:style>
  <w:style w:type="paragraph" w:styleId="ListParagraph">
    <w:name w:val="List Paragraph"/>
    <w:basedOn w:val="Normal"/>
    <w:uiPriority w:val="34"/>
    <w:qFormat/>
    <w:rsid w:val="00E402B3"/>
    <w:pPr>
      <w:spacing w:after="160" w:line="259" w:lineRule="auto"/>
      <w:ind w:left="720"/>
      <w:contextualSpacing/>
    </w:pPr>
    <w:rPr>
      <w:rFonts w:ascii="Calibri" w:eastAsia="Calibri" w:hAnsi="Calibri"/>
      <w:szCs w:val="22"/>
      <w:lang w:val="en-US"/>
    </w:rPr>
  </w:style>
  <w:style w:type="table" w:styleId="TableGrid">
    <w:name w:val="Table Grid"/>
    <w:basedOn w:val="TableNormal"/>
    <w:uiPriority w:val="39"/>
    <w:rsid w:val="00E402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746"/>
    <w:rPr>
      <w:sz w:val="22"/>
      <w:lang w:val="en-AU"/>
    </w:rPr>
  </w:style>
  <w:style w:type="character" w:customStyle="1" w:styleId="Bodytext0">
    <w:name w:val="Body text_"/>
    <w:link w:val="BodyText1"/>
    <w:rsid w:val="00ED005C"/>
    <w:rPr>
      <w:sz w:val="21"/>
      <w:szCs w:val="21"/>
      <w:shd w:val="clear" w:color="auto" w:fill="FFFFFF"/>
    </w:rPr>
  </w:style>
  <w:style w:type="paragraph" w:customStyle="1" w:styleId="BodyText1">
    <w:name w:val="Body Text1"/>
    <w:basedOn w:val="Normal"/>
    <w:link w:val="Bodytext0"/>
    <w:rsid w:val="00ED005C"/>
    <w:pPr>
      <w:shd w:val="clear" w:color="auto" w:fill="FFFFFF"/>
      <w:spacing w:before="240" w:after="240" w:line="278" w:lineRule="exact"/>
      <w:ind w:hanging="720"/>
      <w:jc w:val="both"/>
    </w:pPr>
    <w:rPr>
      <w:sz w:val="21"/>
      <w:szCs w:val="21"/>
      <w:lang w:val="en-US"/>
    </w:rPr>
  </w:style>
  <w:style w:type="paragraph" w:customStyle="1" w:styleId="font0">
    <w:name w:val="font0"/>
    <w:basedOn w:val="Normal"/>
    <w:rsid w:val="00C15988"/>
    <w:pPr>
      <w:spacing w:beforeLines="1" w:afterLines="1"/>
    </w:pPr>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divs>
    <w:div w:id="144321792">
      <w:bodyDiv w:val="1"/>
      <w:marLeft w:val="0"/>
      <w:marRight w:val="0"/>
      <w:marTop w:val="0"/>
      <w:marBottom w:val="0"/>
      <w:divBdr>
        <w:top w:val="none" w:sz="0" w:space="0" w:color="auto"/>
        <w:left w:val="none" w:sz="0" w:space="0" w:color="auto"/>
        <w:bottom w:val="none" w:sz="0" w:space="0" w:color="auto"/>
        <w:right w:val="none" w:sz="0" w:space="0" w:color="auto"/>
      </w:divBdr>
    </w:div>
    <w:div w:id="168453612">
      <w:bodyDiv w:val="1"/>
      <w:marLeft w:val="0"/>
      <w:marRight w:val="0"/>
      <w:marTop w:val="0"/>
      <w:marBottom w:val="0"/>
      <w:divBdr>
        <w:top w:val="none" w:sz="0" w:space="0" w:color="auto"/>
        <w:left w:val="none" w:sz="0" w:space="0" w:color="auto"/>
        <w:bottom w:val="none" w:sz="0" w:space="0" w:color="auto"/>
        <w:right w:val="none" w:sz="0" w:space="0" w:color="auto"/>
      </w:divBdr>
    </w:div>
    <w:div w:id="407849447">
      <w:bodyDiv w:val="1"/>
      <w:marLeft w:val="0"/>
      <w:marRight w:val="0"/>
      <w:marTop w:val="0"/>
      <w:marBottom w:val="0"/>
      <w:divBdr>
        <w:top w:val="none" w:sz="0" w:space="0" w:color="auto"/>
        <w:left w:val="none" w:sz="0" w:space="0" w:color="auto"/>
        <w:bottom w:val="none" w:sz="0" w:space="0" w:color="auto"/>
        <w:right w:val="none" w:sz="0" w:space="0" w:color="auto"/>
      </w:divBdr>
    </w:div>
    <w:div w:id="547911579">
      <w:bodyDiv w:val="1"/>
      <w:marLeft w:val="0"/>
      <w:marRight w:val="0"/>
      <w:marTop w:val="0"/>
      <w:marBottom w:val="0"/>
      <w:divBdr>
        <w:top w:val="none" w:sz="0" w:space="0" w:color="auto"/>
        <w:left w:val="none" w:sz="0" w:space="0" w:color="auto"/>
        <w:bottom w:val="none" w:sz="0" w:space="0" w:color="auto"/>
        <w:right w:val="none" w:sz="0" w:space="0" w:color="auto"/>
      </w:divBdr>
    </w:div>
    <w:div w:id="755441085">
      <w:marLeft w:val="0"/>
      <w:marRight w:val="0"/>
      <w:marTop w:val="0"/>
      <w:marBottom w:val="0"/>
      <w:divBdr>
        <w:top w:val="none" w:sz="0" w:space="0" w:color="auto"/>
        <w:left w:val="none" w:sz="0" w:space="0" w:color="auto"/>
        <w:bottom w:val="none" w:sz="0" w:space="0" w:color="auto"/>
        <w:right w:val="none" w:sz="0" w:space="0" w:color="auto"/>
      </w:divBdr>
    </w:div>
    <w:div w:id="755441086">
      <w:marLeft w:val="0"/>
      <w:marRight w:val="0"/>
      <w:marTop w:val="0"/>
      <w:marBottom w:val="0"/>
      <w:divBdr>
        <w:top w:val="none" w:sz="0" w:space="0" w:color="auto"/>
        <w:left w:val="none" w:sz="0" w:space="0" w:color="auto"/>
        <w:bottom w:val="none" w:sz="0" w:space="0" w:color="auto"/>
        <w:right w:val="none" w:sz="0" w:space="0" w:color="auto"/>
      </w:divBdr>
    </w:div>
    <w:div w:id="755441087">
      <w:marLeft w:val="0"/>
      <w:marRight w:val="0"/>
      <w:marTop w:val="0"/>
      <w:marBottom w:val="0"/>
      <w:divBdr>
        <w:top w:val="none" w:sz="0" w:space="0" w:color="auto"/>
        <w:left w:val="none" w:sz="0" w:space="0" w:color="auto"/>
        <w:bottom w:val="none" w:sz="0" w:space="0" w:color="auto"/>
        <w:right w:val="none" w:sz="0" w:space="0" w:color="auto"/>
      </w:divBdr>
    </w:div>
    <w:div w:id="755441088">
      <w:marLeft w:val="0"/>
      <w:marRight w:val="0"/>
      <w:marTop w:val="0"/>
      <w:marBottom w:val="0"/>
      <w:divBdr>
        <w:top w:val="none" w:sz="0" w:space="0" w:color="auto"/>
        <w:left w:val="none" w:sz="0" w:space="0" w:color="auto"/>
        <w:bottom w:val="none" w:sz="0" w:space="0" w:color="auto"/>
        <w:right w:val="none" w:sz="0" w:space="0" w:color="auto"/>
      </w:divBdr>
    </w:div>
    <w:div w:id="755441089">
      <w:marLeft w:val="0"/>
      <w:marRight w:val="0"/>
      <w:marTop w:val="0"/>
      <w:marBottom w:val="0"/>
      <w:divBdr>
        <w:top w:val="none" w:sz="0" w:space="0" w:color="auto"/>
        <w:left w:val="none" w:sz="0" w:space="0" w:color="auto"/>
        <w:bottom w:val="none" w:sz="0" w:space="0" w:color="auto"/>
        <w:right w:val="none" w:sz="0" w:space="0" w:color="auto"/>
      </w:divBdr>
    </w:div>
    <w:div w:id="755441090">
      <w:marLeft w:val="0"/>
      <w:marRight w:val="0"/>
      <w:marTop w:val="0"/>
      <w:marBottom w:val="0"/>
      <w:divBdr>
        <w:top w:val="none" w:sz="0" w:space="0" w:color="auto"/>
        <w:left w:val="none" w:sz="0" w:space="0" w:color="auto"/>
        <w:bottom w:val="none" w:sz="0" w:space="0" w:color="auto"/>
        <w:right w:val="none" w:sz="0" w:space="0" w:color="auto"/>
      </w:divBdr>
    </w:div>
    <w:div w:id="755441091">
      <w:marLeft w:val="0"/>
      <w:marRight w:val="0"/>
      <w:marTop w:val="0"/>
      <w:marBottom w:val="0"/>
      <w:divBdr>
        <w:top w:val="none" w:sz="0" w:space="0" w:color="auto"/>
        <w:left w:val="none" w:sz="0" w:space="0" w:color="auto"/>
        <w:bottom w:val="none" w:sz="0" w:space="0" w:color="auto"/>
        <w:right w:val="none" w:sz="0" w:space="0" w:color="auto"/>
      </w:divBdr>
    </w:div>
    <w:div w:id="755441092">
      <w:marLeft w:val="0"/>
      <w:marRight w:val="0"/>
      <w:marTop w:val="0"/>
      <w:marBottom w:val="0"/>
      <w:divBdr>
        <w:top w:val="none" w:sz="0" w:space="0" w:color="auto"/>
        <w:left w:val="none" w:sz="0" w:space="0" w:color="auto"/>
        <w:bottom w:val="none" w:sz="0" w:space="0" w:color="auto"/>
        <w:right w:val="none" w:sz="0" w:space="0" w:color="auto"/>
      </w:divBdr>
    </w:div>
    <w:div w:id="755441093">
      <w:marLeft w:val="0"/>
      <w:marRight w:val="0"/>
      <w:marTop w:val="0"/>
      <w:marBottom w:val="0"/>
      <w:divBdr>
        <w:top w:val="none" w:sz="0" w:space="0" w:color="auto"/>
        <w:left w:val="none" w:sz="0" w:space="0" w:color="auto"/>
        <w:bottom w:val="none" w:sz="0" w:space="0" w:color="auto"/>
        <w:right w:val="none" w:sz="0" w:space="0" w:color="auto"/>
      </w:divBdr>
    </w:div>
    <w:div w:id="755441094">
      <w:marLeft w:val="0"/>
      <w:marRight w:val="0"/>
      <w:marTop w:val="0"/>
      <w:marBottom w:val="0"/>
      <w:divBdr>
        <w:top w:val="none" w:sz="0" w:space="0" w:color="auto"/>
        <w:left w:val="none" w:sz="0" w:space="0" w:color="auto"/>
        <w:bottom w:val="none" w:sz="0" w:space="0" w:color="auto"/>
        <w:right w:val="none" w:sz="0" w:space="0" w:color="auto"/>
      </w:divBdr>
    </w:div>
    <w:div w:id="755441095">
      <w:marLeft w:val="0"/>
      <w:marRight w:val="0"/>
      <w:marTop w:val="0"/>
      <w:marBottom w:val="0"/>
      <w:divBdr>
        <w:top w:val="none" w:sz="0" w:space="0" w:color="auto"/>
        <w:left w:val="none" w:sz="0" w:space="0" w:color="auto"/>
        <w:bottom w:val="none" w:sz="0" w:space="0" w:color="auto"/>
        <w:right w:val="none" w:sz="0" w:space="0" w:color="auto"/>
      </w:divBdr>
    </w:div>
    <w:div w:id="1125807231">
      <w:bodyDiv w:val="1"/>
      <w:marLeft w:val="0"/>
      <w:marRight w:val="0"/>
      <w:marTop w:val="0"/>
      <w:marBottom w:val="0"/>
      <w:divBdr>
        <w:top w:val="none" w:sz="0" w:space="0" w:color="auto"/>
        <w:left w:val="none" w:sz="0" w:space="0" w:color="auto"/>
        <w:bottom w:val="none" w:sz="0" w:space="0" w:color="auto"/>
        <w:right w:val="none" w:sz="0" w:space="0" w:color="auto"/>
      </w:divBdr>
    </w:div>
    <w:div w:id="1203638099">
      <w:bodyDiv w:val="1"/>
      <w:marLeft w:val="0"/>
      <w:marRight w:val="0"/>
      <w:marTop w:val="0"/>
      <w:marBottom w:val="0"/>
      <w:divBdr>
        <w:top w:val="none" w:sz="0" w:space="0" w:color="auto"/>
        <w:left w:val="none" w:sz="0" w:space="0" w:color="auto"/>
        <w:bottom w:val="none" w:sz="0" w:space="0" w:color="auto"/>
        <w:right w:val="none" w:sz="0" w:space="0" w:color="auto"/>
      </w:divBdr>
    </w:div>
    <w:div w:id="1348823639">
      <w:bodyDiv w:val="1"/>
      <w:marLeft w:val="0"/>
      <w:marRight w:val="0"/>
      <w:marTop w:val="0"/>
      <w:marBottom w:val="0"/>
      <w:divBdr>
        <w:top w:val="none" w:sz="0" w:space="0" w:color="auto"/>
        <w:left w:val="none" w:sz="0" w:space="0" w:color="auto"/>
        <w:bottom w:val="none" w:sz="0" w:space="0" w:color="auto"/>
        <w:right w:val="none" w:sz="0" w:space="0" w:color="auto"/>
      </w:divBdr>
    </w:div>
    <w:div w:id="1463695404">
      <w:bodyDiv w:val="1"/>
      <w:marLeft w:val="0"/>
      <w:marRight w:val="0"/>
      <w:marTop w:val="0"/>
      <w:marBottom w:val="0"/>
      <w:divBdr>
        <w:top w:val="none" w:sz="0" w:space="0" w:color="auto"/>
        <w:left w:val="none" w:sz="0" w:space="0" w:color="auto"/>
        <w:bottom w:val="none" w:sz="0" w:space="0" w:color="auto"/>
        <w:right w:val="none" w:sz="0" w:space="0" w:color="auto"/>
      </w:divBdr>
    </w:div>
    <w:div w:id="1465004978">
      <w:bodyDiv w:val="1"/>
      <w:marLeft w:val="0"/>
      <w:marRight w:val="0"/>
      <w:marTop w:val="0"/>
      <w:marBottom w:val="0"/>
      <w:divBdr>
        <w:top w:val="none" w:sz="0" w:space="0" w:color="auto"/>
        <w:left w:val="none" w:sz="0" w:space="0" w:color="auto"/>
        <w:bottom w:val="none" w:sz="0" w:space="0" w:color="auto"/>
        <w:right w:val="none" w:sz="0" w:space="0" w:color="auto"/>
      </w:divBdr>
    </w:div>
    <w:div w:id="1514145732">
      <w:bodyDiv w:val="1"/>
      <w:marLeft w:val="0"/>
      <w:marRight w:val="0"/>
      <w:marTop w:val="0"/>
      <w:marBottom w:val="0"/>
      <w:divBdr>
        <w:top w:val="none" w:sz="0" w:space="0" w:color="auto"/>
        <w:left w:val="none" w:sz="0" w:space="0" w:color="auto"/>
        <w:bottom w:val="none" w:sz="0" w:space="0" w:color="auto"/>
        <w:right w:val="none" w:sz="0" w:space="0" w:color="auto"/>
      </w:divBdr>
    </w:div>
    <w:div w:id="1898543104">
      <w:bodyDiv w:val="1"/>
      <w:marLeft w:val="0"/>
      <w:marRight w:val="0"/>
      <w:marTop w:val="0"/>
      <w:marBottom w:val="0"/>
      <w:divBdr>
        <w:top w:val="none" w:sz="0" w:space="0" w:color="auto"/>
        <w:left w:val="none" w:sz="0" w:space="0" w:color="auto"/>
        <w:bottom w:val="none" w:sz="0" w:space="0" w:color="auto"/>
        <w:right w:val="none" w:sz="0" w:space="0" w:color="auto"/>
      </w:divBdr>
    </w:div>
    <w:div w:id="19337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11243&amp;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is.bg/p.php?i=11243&amp;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9839-648F-4E18-9EA9-62EF3B7E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Pages>
  <Words>6872</Words>
  <Characters>39172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“NETA“ EOOD</vt:lpstr>
    </vt:vector>
  </TitlesOfParts>
  <Company>Diaconsult</Company>
  <LinksUpToDate>false</LinksUpToDate>
  <CharactersWithSpaces>45953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 EOOD</dc:title>
  <dc:creator>M</dc:creator>
  <cp:lastModifiedBy>Accounting</cp:lastModifiedBy>
  <cp:revision>356</cp:revision>
  <cp:lastPrinted>2022-03-17T11:49:00Z</cp:lastPrinted>
  <dcterms:created xsi:type="dcterms:W3CDTF">2018-03-26T20:47:00Z</dcterms:created>
  <dcterms:modified xsi:type="dcterms:W3CDTF">2022-03-21T12:40:00Z</dcterms:modified>
</cp:coreProperties>
</file>